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05B11" w14:textId="2ADE0732" w:rsidR="007F5A14" w:rsidRPr="007F5A14" w:rsidRDefault="007F5A14" w:rsidP="007F5A1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7F5A14">
        <w:rPr>
          <w:rFonts w:ascii="Arial" w:hAnsi="Arial" w:cs="Arial"/>
          <w:b/>
        </w:rPr>
        <w:t xml:space="preserve">3GPP </w:t>
      </w:r>
      <w:r w:rsidR="009D3976">
        <w:rPr>
          <w:rFonts w:ascii="Arial" w:hAnsi="Arial" w:cs="Arial"/>
          <w:b/>
        </w:rPr>
        <w:t>TSG-</w:t>
      </w:r>
      <w:r w:rsidR="007068C2">
        <w:rPr>
          <w:rFonts w:ascii="Arial" w:hAnsi="Arial" w:cs="Arial"/>
          <w:b/>
        </w:rPr>
        <w:t>SA</w:t>
      </w:r>
      <w:r w:rsidR="009D3976">
        <w:rPr>
          <w:rFonts w:ascii="Arial" w:hAnsi="Arial" w:cs="Arial"/>
          <w:b/>
        </w:rPr>
        <w:t xml:space="preserve"> Meeting #</w:t>
      </w:r>
      <w:r w:rsidR="00C73FE9">
        <w:rPr>
          <w:rFonts w:ascii="Arial" w:hAnsi="Arial" w:cs="Arial"/>
          <w:b/>
        </w:rPr>
        <w:t>1</w:t>
      </w:r>
      <w:r w:rsidR="001C71A9">
        <w:rPr>
          <w:rFonts w:ascii="Arial" w:hAnsi="Arial" w:cs="Arial"/>
          <w:b/>
        </w:rPr>
        <w:t>10</w:t>
      </w:r>
      <w:r w:rsidR="009D3976">
        <w:rPr>
          <w:rFonts w:ascii="Arial" w:hAnsi="Arial" w:cs="Arial"/>
          <w:b/>
        </w:rPr>
        <w:tab/>
      </w:r>
      <w:r w:rsidR="00D71BC0" w:rsidRPr="00D71BC0">
        <w:rPr>
          <w:rFonts w:ascii="Arial" w:hAnsi="Arial" w:cs="Arial"/>
          <w:b/>
        </w:rPr>
        <w:t>SP-2</w:t>
      </w:r>
      <w:r w:rsidR="001C71A9">
        <w:rPr>
          <w:rFonts w:ascii="Arial" w:hAnsi="Arial" w:cs="Arial"/>
          <w:b/>
        </w:rPr>
        <w:t>5</w:t>
      </w:r>
      <w:r w:rsidR="00A11F96">
        <w:rPr>
          <w:rFonts w:ascii="Arial" w:hAnsi="Arial" w:cs="Arial"/>
          <w:b/>
        </w:rPr>
        <w:t>1544</w:t>
      </w:r>
    </w:p>
    <w:p w14:paraId="49527A1C" w14:textId="0280C4D0" w:rsidR="003948C7" w:rsidRPr="00BF0408" w:rsidRDefault="00F760CF" w:rsidP="007F5A1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760CF">
        <w:rPr>
          <w:rFonts w:ascii="Arial" w:hAnsi="Arial" w:cs="Arial"/>
          <w:b/>
        </w:rPr>
        <w:t>Baltimore</w:t>
      </w:r>
      <w:r w:rsidR="00C73FE9" w:rsidRPr="00C73FE9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USA</w:t>
      </w:r>
      <w:r w:rsidR="00C73FE9" w:rsidRPr="00C73FE9">
        <w:rPr>
          <w:rFonts w:ascii="Arial" w:hAnsi="Arial" w:cs="Arial"/>
          <w:b/>
        </w:rPr>
        <w:t xml:space="preserve">, December </w:t>
      </w:r>
      <w:r>
        <w:rPr>
          <w:rFonts w:ascii="Arial" w:hAnsi="Arial" w:cs="Arial"/>
          <w:b/>
        </w:rPr>
        <w:t>09</w:t>
      </w:r>
      <w:r w:rsidR="00C73FE9" w:rsidRPr="00C73FE9">
        <w:rPr>
          <w:rFonts w:ascii="Arial" w:hAnsi="Arial" w:cs="Arial"/>
          <w:b/>
        </w:rPr>
        <w:t xml:space="preserve"> – 1</w:t>
      </w:r>
      <w:r>
        <w:rPr>
          <w:rFonts w:ascii="Arial" w:hAnsi="Arial" w:cs="Arial"/>
          <w:b/>
        </w:rPr>
        <w:t>2</w:t>
      </w:r>
      <w:r w:rsidR="00C73FE9" w:rsidRPr="00C73FE9">
        <w:rPr>
          <w:rFonts w:ascii="Arial" w:hAnsi="Arial" w:cs="Arial"/>
          <w:b/>
        </w:rPr>
        <w:t>, 202</w:t>
      </w:r>
      <w:r>
        <w:rPr>
          <w:rFonts w:ascii="Arial" w:hAnsi="Arial" w:cs="Arial"/>
          <w:b/>
        </w:rPr>
        <w:t>5</w:t>
      </w:r>
      <w:r w:rsidR="003948C7">
        <w:rPr>
          <w:rFonts w:ascii="Arial" w:hAnsi="Arial" w:cs="Arial"/>
          <w:b/>
        </w:rPr>
        <w:tab/>
      </w:r>
    </w:p>
    <w:p w14:paraId="7C236354" w14:textId="77777777" w:rsidR="00A45CBF" w:rsidRDefault="00A45CBF" w:rsidP="00A45CBF">
      <w:pPr>
        <w:rPr>
          <w:rFonts w:ascii="Arial" w:hAnsi="Arial"/>
        </w:rPr>
      </w:pPr>
    </w:p>
    <w:p w14:paraId="74A68194" w14:textId="7E63B738" w:rsidR="00A45CBF" w:rsidRPr="001C71A9" w:rsidRDefault="003812EE" w:rsidP="007F5A14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1C71A9">
        <w:rPr>
          <w:rFonts w:ascii="Arial" w:eastAsia="SimSun" w:hAnsi="Arial"/>
          <w:lang w:eastAsia="en-GB"/>
        </w:rPr>
        <w:t>Title:</w:t>
      </w:r>
      <w:r w:rsidRPr="001C71A9">
        <w:rPr>
          <w:rFonts w:ascii="Arial" w:eastAsia="SimSun" w:hAnsi="Arial"/>
          <w:lang w:eastAsia="en-GB"/>
        </w:rPr>
        <w:tab/>
      </w:r>
      <w:r w:rsidR="00676333" w:rsidRPr="001C71A9">
        <w:rPr>
          <w:rFonts w:ascii="Arial" w:eastAsia="SimSun" w:hAnsi="Arial"/>
          <w:lang w:eastAsia="en-GB"/>
        </w:rPr>
        <w:t xml:space="preserve">Summary for </w:t>
      </w:r>
      <w:r w:rsidR="001C71A9" w:rsidRPr="001C71A9">
        <w:rPr>
          <w:rFonts w:ascii="Arial" w:eastAsia="SimSun" w:hAnsi="Arial"/>
          <w:lang w:eastAsia="en-GB"/>
        </w:rPr>
        <w:t>ATIAS_Ph2</w:t>
      </w:r>
    </w:p>
    <w:p w14:paraId="32C5F28B" w14:textId="77777777" w:rsidR="00676333" w:rsidRPr="00F802DF" w:rsidRDefault="00676333" w:rsidP="00676333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en-GB"/>
        </w:rPr>
        <w:t>Type</w:t>
      </w:r>
      <w:r w:rsidRPr="00F802DF">
        <w:rPr>
          <w:rFonts w:ascii="Arial" w:eastAsia="SimSun" w:hAnsi="Arial"/>
          <w:lang w:eastAsia="en-GB"/>
        </w:rPr>
        <w:t>:</w:t>
      </w:r>
      <w:r w:rsidRPr="00F802DF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zh-CN"/>
        </w:rPr>
        <w:t xml:space="preserve">Work Item Summary </w:t>
      </w:r>
    </w:p>
    <w:p w14:paraId="6EF68800" w14:textId="43E68F12" w:rsidR="00B80D3B" w:rsidRPr="00B279DC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val="en-US" w:eastAsia="en-GB"/>
        </w:rPr>
      </w:pPr>
      <w:r w:rsidRPr="00B279DC">
        <w:rPr>
          <w:rFonts w:ascii="Arial" w:eastAsia="SimSun" w:hAnsi="Arial"/>
          <w:lang w:val="en-US" w:eastAsia="en-GB"/>
        </w:rPr>
        <w:t>Agenda</w:t>
      </w:r>
      <w:r w:rsidR="00F613B4" w:rsidRPr="00B279DC">
        <w:rPr>
          <w:rFonts w:ascii="Arial" w:eastAsia="SimSun" w:hAnsi="Arial"/>
          <w:lang w:val="en-US" w:eastAsia="en-GB"/>
        </w:rPr>
        <w:t xml:space="preserve"> Item:</w:t>
      </w:r>
      <w:r w:rsidR="003812EE" w:rsidRPr="00B279DC">
        <w:rPr>
          <w:rFonts w:ascii="Arial" w:eastAsia="SimSun" w:hAnsi="Arial"/>
          <w:lang w:val="en-US" w:eastAsia="en-GB"/>
        </w:rPr>
        <w:tab/>
      </w:r>
      <w:r w:rsidR="007068C2" w:rsidRPr="00B279DC">
        <w:rPr>
          <w:rFonts w:ascii="Arial" w:eastAsia="SimSun" w:hAnsi="Arial"/>
          <w:lang w:val="en-US" w:eastAsia="en-GB"/>
        </w:rPr>
        <w:t>2</w:t>
      </w:r>
      <w:r w:rsidR="00D71BC0" w:rsidRPr="00B279DC">
        <w:rPr>
          <w:rFonts w:ascii="Arial" w:eastAsia="SimSun" w:hAnsi="Arial"/>
          <w:lang w:val="en-US" w:eastAsia="en-GB"/>
        </w:rPr>
        <w:t>1</w:t>
      </w:r>
      <w:r w:rsidR="007068C2" w:rsidRPr="00B279DC">
        <w:rPr>
          <w:rFonts w:ascii="Arial" w:eastAsia="SimSun" w:hAnsi="Arial"/>
          <w:lang w:val="en-US" w:eastAsia="en-GB"/>
        </w:rPr>
        <w:t>.5 (SA)</w:t>
      </w:r>
    </w:p>
    <w:p w14:paraId="02CC491C" w14:textId="54E64F38" w:rsidR="00A45CBF" w:rsidRPr="00C73FE9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C73FE9">
        <w:rPr>
          <w:rFonts w:ascii="Arial" w:eastAsia="SimSun" w:hAnsi="Arial"/>
          <w:lang w:eastAsia="en-GB"/>
        </w:rPr>
        <w:t>Source:</w:t>
      </w:r>
      <w:r w:rsidRPr="00C73FE9">
        <w:rPr>
          <w:rFonts w:ascii="Arial" w:eastAsia="SimSun" w:hAnsi="Arial"/>
          <w:lang w:eastAsia="en-GB"/>
        </w:rPr>
        <w:tab/>
      </w:r>
      <w:r w:rsidR="001C71A9">
        <w:rPr>
          <w:rFonts w:ascii="Arial" w:eastAsia="SimSun" w:hAnsi="Arial"/>
          <w:lang w:eastAsia="zh-CN"/>
        </w:rPr>
        <w:t>Jan Reimes</w:t>
      </w:r>
    </w:p>
    <w:p w14:paraId="721D7A3B" w14:textId="0360BD08" w:rsidR="00A45CBF" w:rsidRPr="007F5A14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1C71A9">
        <w:rPr>
          <w:rFonts w:ascii="Arial" w:eastAsia="SimSun" w:hAnsi="Arial"/>
          <w:lang w:eastAsia="zh-CN"/>
        </w:rPr>
        <w:t>jan.reimes@head-acoustics.com</w:t>
      </w:r>
    </w:p>
    <w:p w14:paraId="6FE71914" w14:textId="77777777" w:rsidR="00A45CBF" w:rsidRDefault="00A45CBF" w:rsidP="00A45CBF">
      <w:pPr>
        <w:pBdr>
          <w:bottom w:val="single" w:sz="6" w:space="1" w:color="auto"/>
        </w:pBdr>
      </w:pPr>
    </w:p>
    <w:p w14:paraId="5F7DD84C" w14:textId="48067E66" w:rsidR="00676333" w:rsidRDefault="00676333" w:rsidP="00676333">
      <w:pPr>
        <w:rPr>
          <w:lang w:eastAsia="en-GB"/>
        </w:rPr>
      </w:pPr>
      <w:bookmarkStart w:id="0" w:name="_Hlk94172402"/>
      <w:r w:rsidRPr="004E345F">
        <w:rPr>
          <w:lang w:eastAsia="en-GB"/>
        </w:rPr>
        <w:t xml:space="preserve">Summary based on the input provided by </w:t>
      </w:r>
      <w:r w:rsidR="0029434A">
        <w:rPr>
          <w:lang w:eastAsia="en-GB"/>
        </w:rPr>
        <w:t>HEAD acoustics GmbH</w:t>
      </w:r>
      <w:r>
        <w:rPr>
          <w:lang w:eastAsia="en-GB"/>
        </w:rPr>
        <w:t xml:space="preserve"> </w:t>
      </w:r>
      <w:r w:rsidRPr="004E345F">
        <w:rPr>
          <w:lang w:eastAsia="en-GB"/>
        </w:rPr>
        <w:t>in</w:t>
      </w:r>
      <w:r w:rsidR="0029434A">
        <w:rPr>
          <w:lang w:eastAsia="en-GB"/>
        </w:rPr>
        <w:t xml:space="preserve"> S4-251752</w:t>
      </w:r>
      <w:r w:rsidRPr="004E345F">
        <w:rPr>
          <w:lang w:eastAsia="en-GB"/>
        </w:rPr>
        <w:t>.</w:t>
      </w:r>
    </w:p>
    <w:p w14:paraId="79DFB5F8" w14:textId="77777777" w:rsidR="009E3E90" w:rsidRDefault="009E3E90" w:rsidP="00676333">
      <w:pPr>
        <w:rPr>
          <w:lang w:eastAsia="en-GB"/>
        </w:rPr>
      </w:pPr>
    </w:p>
    <w:tbl>
      <w:tblPr>
        <w:tblStyle w:val="TableGrid"/>
        <w:tblW w:w="4895" w:type="pct"/>
        <w:jc w:val="center"/>
        <w:tblLook w:val="04A0" w:firstRow="1" w:lastRow="0" w:firstColumn="1" w:lastColumn="0" w:noHBand="0" w:noVBand="1"/>
      </w:tblPr>
      <w:tblGrid>
        <w:gridCol w:w="1006"/>
        <w:gridCol w:w="4228"/>
        <w:gridCol w:w="1158"/>
        <w:gridCol w:w="1118"/>
        <w:gridCol w:w="1996"/>
      </w:tblGrid>
      <w:tr w:rsidR="0029434A" w:rsidRPr="00B64613" w14:paraId="4AB121D8" w14:textId="77777777" w:rsidTr="0029434A">
        <w:trPr>
          <w:trHeight w:val="290"/>
          <w:jc w:val="center"/>
        </w:trPr>
        <w:tc>
          <w:tcPr>
            <w:tcW w:w="529" w:type="pct"/>
            <w:noWrap/>
            <w:hideMark/>
          </w:tcPr>
          <w:p w14:paraId="1FB89DCF" w14:textId="4D420E85" w:rsidR="00B64613" w:rsidRPr="00B64613" w:rsidRDefault="00B64613" w:rsidP="00B64613">
            <w:pPr>
              <w:pStyle w:val="TAH"/>
              <w:rPr>
                <w:lang w:val="en-US"/>
              </w:rPr>
            </w:pPr>
            <w:r w:rsidRPr="00B64613">
              <w:rPr>
                <w:lang w:val="en-US"/>
              </w:rPr>
              <w:t>Unique</w:t>
            </w:r>
            <w:r>
              <w:br/>
            </w:r>
            <w:r w:rsidRPr="00B64613">
              <w:rPr>
                <w:lang w:val="en-US"/>
              </w:rPr>
              <w:t>ID</w:t>
            </w:r>
          </w:p>
        </w:tc>
        <w:tc>
          <w:tcPr>
            <w:tcW w:w="2224" w:type="pct"/>
            <w:noWrap/>
            <w:hideMark/>
          </w:tcPr>
          <w:p w14:paraId="088ADEE7" w14:textId="77777777" w:rsidR="00B64613" w:rsidRPr="00B64613" w:rsidRDefault="00B64613" w:rsidP="00B64613">
            <w:pPr>
              <w:pStyle w:val="TAH"/>
              <w:rPr>
                <w:lang w:val="en-US"/>
              </w:rPr>
            </w:pPr>
            <w:r w:rsidRPr="00B64613">
              <w:rPr>
                <w:lang w:val="en-US"/>
              </w:rPr>
              <w:t>Name</w:t>
            </w:r>
          </w:p>
        </w:tc>
        <w:tc>
          <w:tcPr>
            <w:tcW w:w="609" w:type="pct"/>
            <w:noWrap/>
            <w:hideMark/>
          </w:tcPr>
          <w:p w14:paraId="5295E915" w14:textId="77777777" w:rsidR="00B64613" w:rsidRPr="00B64613" w:rsidRDefault="00B64613" w:rsidP="00B64613">
            <w:pPr>
              <w:pStyle w:val="TAH"/>
              <w:rPr>
                <w:lang w:val="en-US"/>
              </w:rPr>
            </w:pPr>
            <w:r w:rsidRPr="00B64613">
              <w:rPr>
                <w:lang w:val="en-US"/>
              </w:rPr>
              <w:t>Acronym</w:t>
            </w:r>
          </w:p>
        </w:tc>
        <w:tc>
          <w:tcPr>
            <w:tcW w:w="588" w:type="pct"/>
            <w:noWrap/>
            <w:hideMark/>
          </w:tcPr>
          <w:p w14:paraId="5C1BA810" w14:textId="15CEF388" w:rsidR="00B64613" w:rsidRPr="00B64613" w:rsidRDefault="00B64613" w:rsidP="00B64613">
            <w:pPr>
              <w:pStyle w:val="TAH"/>
              <w:rPr>
                <w:lang w:val="en-US"/>
              </w:rPr>
            </w:pPr>
            <w:r w:rsidRPr="00B64613">
              <w:t>WID</w:t>
            </w:r>
          </w:p>
        </w:tc>
        <w:tc>
          <w:tcPr>
            <w:tcW w:w="1051" w:type="pct"/>
            <w:noWrap/>
            <w:hideMark/>
          </w:tcPr>
          <w:p w14:paraId="2C0B5B0F" w14:textId="782179D7" w:rsidR="00B64613" w:rsidRPr="00B64613" w:rsidRDefault="00B64613" w:rsidP="00B64613">
            <w:pPr>
              <w:pStyle w:val="TAH"/>
              <w:rPr>
                <w:lang w:val="en-US"/>
              </w:rPr>
            </w:pPr>
            <w:r w:rsidRPr="00B64613">
              <w:rPr>
                <w:lang w:val="en-US"/>
              </w:rPr>
              <w:t>WI</w:t>
            </w:r>
            <w:r w:rsidRPr="00B64613">
              <w:t xml:space="preserve"> R</w:t>
            </w:r>
            <w:r w:rsidRPr="00B64613">
              <w:rPr>
                <w:lang w:val="en-US"/>
              </w:rPr>
              <w:t>apporteur</w:t>
            </w:r>
            <w:r w:rsidR="0029434A">
              <w:br/>
            </w:r>
            <w:r w:rsidRPr="00B64613">
              <w:t>n</w:t>
            </w:r>
            <w:r w:rsidRPr="00B64613">
              <w:rPr>
                <w:lang w:val="en-US"/>
              </w:rPr>
              <w:t>ame</w:t>
            </w:r>
          </w:p>
        </w:tc>
      </w:tr>
      <w:tr w:rsidR="0029434A" w:rsidRPr="00B64613" w14:paraId="7DBABA24" w14:textId="77777777" w:rsidTr="0029434A">
        <w:trPr>
          <w:trHeight w:val="290"/>
          <w:jc w:val="center"/>
        </w:trPr>
        <w:tc>
          <w:tcPr>
            <w:tcW w:w="529" w:type="pct"/>
            <w:hideMark/>
          </w:tcPr>
          <w:p w14:paraId="54AC0931" w14:textId="3F217AF9" w:rsidR="0029434A" w:rsidRPr="0029434A" w:rsidRDefault="0029434A" w:rsidP="0029434A">
            <w:pPr>
              <w:pStyle w:val="TAL"/>
              <w:rPr>
                <w:lang w:val="en-US"/>
              </w:rPr>
            </w:pPr>
            <w:r w:rsidRPr="00B64613">
              <w:t>1050113</w:t>
            </w:r>
          </w:p>
        </w:tc>
        <w:tc>
          <w:tcPr>
            <w:tcW w:w="2224" w:type="pct"/>
            <w:hideMark/>
          </w:tcPr>
          <w:p w14:paraId="66E98EEA" w14:textId="77777777" w:rsidR="00B64613" w:rsidRPr="00B64613" w:rsidRDefault="00B64613" w:rsidP="00B64613">
            <w:pPr>
              <w:pStyle w:val="TAL"/>
            </w:pPr>
            <w:r w:rsidRPr="00B64613">
              <w:t>Terminal Audio quality performance and Test methods for Immersive Audio Services, Phase 2</w:t>
            </w:r>
          </w:p>
        </w:tc>
        <w:tc>
          <w:tcPr>
            <w:tcW w:w="609" w:type="pct"/>
            <w:hideMark/>
          </w:tcPr>
          <w:p w14:paraId="291C995A" w14:textId="77777777" w:rsidR="00B64613" w:rsidRPr="00B64613" w:rsidRDefault="00B64613" w:rsidP="00B64613">
            <w:pPr>
              <w:pStyle w:val="TAL"/>
            </w:pPr>
            <w:r w:rsidRPr="00B64613">
              <w:t>ATIAS_Ph2</w:t>
            </w:r>
          </w:p>
        </w:tc>
        <w:tc>
          <w:tcPr>
            <w:tcW w:w="588" w:type="pct"/>
            <w:hideMark/>
          </w:tcPr>
          <w:p w14:paraId="4933CC37" w14:textId="521F856B" w:rsidR="00B64613" w:rsidRPr="00B64613" w:rsidRDefault="00B64613" w:rsidP="00B64613">
            <w:pPr>
              <w:pStyle w:val="TAL"/>
            </w:pPr>
            <w:hyperlink r:id="rId10" w:history="1">
              <w:r w:rsidRPr="00B64613">
                <w:rPr>
                  <w:rStyle w:val="Hyperlink"/>
                  <w:rFonts w:eastAsia="Malgun Gothic"/>
                  <w:lang w:eastAsia="en-GB"/>
                </w:rPr>
                <w:t>SP</w:t>
              </w:r>
              <w:r w:rsidR="0029434A">
                <w:rPr>
                  <w:rStyle w:val="Hyperlink"/>
                  <w:rFonts w:eastAsia="Malgun Gothic"/>
                  <w:lang w:eastAsia="en-GB"/>
                </w:rPr>
                <w:noBreakHyphen/>
              </w:r>
              <w:r w:rsidRPr="00B64613">
                <w:rPr>
                  <w:rStyle w:val="Hyperlink"/>
                  <w:rFonts w:eastAsia="Malgun Gothic"/>
                  <w:lang w:eastAsia="en-GB"/>
                </w:rPr>
                <w:t>241314</w:t>
              </w:r>
            </w:hyperlink>
          </w:p>
        </w:tc>
        <w:tc>
          <w:tcPr>
            <w:tcW w:w="1051" w:type="pct"/>
            <w:hideMark/>
          </w:tcPr>
          <w:p w14:paraId="632E2E7F" w14:textId="3C307B9D" w:rsidR="00B64613" w:rsidRPr="00B64613" w:rsidRDefault="00B64613" w:rsidP="00B64613">
            <w:pPr>
              <w:pStyle w:val="TAL"/>
            </w:pPr>
            <w:r w:rsidRPr="00B64613">
              <w:t>Jan Reimes, HEAD</w:t>
            </w:r>
            <w:r w:rsidR="0029434A">
              <w:t> </w:t>
            </w:r>
            <w:r w:rsidRPr="00B64613">
              <w:t>acoustics GmbH,</w:t>
            </w:r>
          </w:p>
        </w:tc>
      </w:tr>
    </w:tbl>
    <w:p w14:paraId="6B221CFF" w14:textId="77777777" w:rsidR="00B64613" w:rsidRPr="004E345F" w:rsidRDefault="00B64613" w:rsidP="00676333">
      <w:pPr>
        <w:rPr>
          <w:lang w:eastAsia="en-GB"/>
        </w:rPr>
      </w:pPr>
    </w:p>
    <w:p w14:paraId="2E761A52" w14:textId="77777777" w:rsidR="00676333" w:rsidRPr="00016B51" w:rsidRDefault="00676333" w:rsidP="00676333">
      <w:pPr>
        <w:rPr>
          <w:b/>
        </w:rPr>
      </w:pPr>
      <w:r>
        <w:rPr>
          <w:b/>
        </w:rPr>
        <w:t>Introduction</w:t>
      </w:r>
    </w:p>
    <w:p w14:paraId="72EBA850" w14:textId="22608F1F" w:rsidR="00B279DC" w:rsidRPr="00E831A0" w:rsidRDefault="00B279DC" w:rsidP="00676333">
      <w:pPr>
        <w:spacing w:before="120"/>
      </w:pPr>
      <w:r w:rsidRPr="00B279DC">
        <w:t xml:space="preserve">The work item ATIAS_Ph2 continued and expanded upon previous </w:t>
      </w:r>
      <w:r w:rsidR="004565EE">
        <w:t>work</w:t>
      </w:r>
      <w:r w:rsidRPr="00B279DC">
        <w:t xml:space="preserve"> on Terminal Audio quality performance and Test methods for Immersive Audio Services</w:t>
      </w:r>
      <w:r>
        <w:t xml:space="preserve"> (ATIAS)</w:t>
      </w:r>
      <w:r w:rsidRPr="00B279DC">
        <w:t xml:space="preserve">. The focus was on test </w:t>
      </w:r>
      <w:r w:rsidR="004565EE">
        <w:t xml:space="preserve">setups/infrastructure, test </w:t>
      </w:r>
      <w:r w:rsidRPr="00B279DC">
        <w:t xml:space="preserve">methods and requirements needed to </w:t>
      </w:r>
      <w:r w:rsidR="004565EE">
        <w:t xml:space="preserve">evaluate </w:t>
      </w:r>
      <w:r w:rsidRPr="00B279DC">
        <w:t>assessment of immersive audio terminals</w:t>
      </w:r>
      <w:r>
        <w:t xml:space="preserve"> supporting IVAS codec</w:t>
      </w:r>
      <w:r w:rsidRPr="00B279DC">
        <w:t xml:space="preserve">. The work addressed gaps remaining from Rel-18 and concluded with updated </w:t>
      </w:r>
      <w:r w:rsidR="004565EE">
        <w:t>specifications that are highly relevant for the industry</w:t>
      </w:r>
      <w:r w:rsidRPr="00B279DC">
        <w:t>.</w:t>
      </w:r>
    </w:p>
    <w:p w14:paraId="257D94BA" w14:textId="77777777" w:rsidR="00B279DC" w:rsidRPr="00B279DC" w:rsidRDefault="00B279DC" w:rsidP="00B279DC"/>
    <w:p w14:paraId="2E737078" w14:textId="77777777" w:rsidR="00AC375C" w:rsidRPr="00AC375C" w:rsidRDefault="00676333" w:rsidP="00AC375C">
      <w:pPr>
        <w:rPr>
          <w:b/>
        </w:rPr>
      </w:pPr>
      <w:r w:rsidRPr="00AC375C">
        <w:rPr>
          <w:b/>
        </w:rPr>
        <w:t>Description</w:t>
      </w:r>
    </w:p>
    <w:p w14:paraId="6367E5C3" w14:textId="283626F7" w:rsidR="00B279DC" w:rsidRPr="00B279DC" w:rsidRDefault="00B279DC" w:rsidP="00AC375C">
      <w:pPr>
        <w:rPr>
          <w:lang w:val="en-US"/>
        </w:rPr>
      </w:pPr>
      <w:r w:rsidRPr="00B279DC">
        <w:rPr>
          <w:lang w:val="en-US"/>
        </w:rPr>
        <w:t xml:space="preserve">ATIAS_Ph2 developed and consolidated test methods </w:t>
      </w:r>
      <w:r w:rsidR="00870B0A">
        <w:rPr>
          <w:lang w:val="en-US"/>
        </w:rPr>
        <w:t xml:space="preserve">in TS 26.260 [1] </w:t>
      </w:r>
      <w:r w:rsidRPr="00B279DC">
        <w:rPr>
          <w:lang w:val="en-US"/>
        </w:rPr>
        <w:t xml:space="preserve">and performance requirements </w:t>
      </w:r>
      <w:r w:rsidR="00870B0A">
        <w:rPr>
          <w:lang w:val="en-US"/>
        </w:rPr>
        <w:t xml:space="preserve">in TS 26.261 [2] </w:t>
      </w:r>
      <w:r w:rsidRPr="00B279DC">
        <w:rPr>
          <w:lang w:val="en-US"/>
        </w:rPr>
        <w:t xml:space="preserve">for immersive </w:t>
      </w:r>
      <w:r w:rsidR="000305DA">
        <w:rPr>
          <w:lang w:val="en-US"/>
        </w:rPr>
        <w:t>UEs</w:t>
      </w:r>
      <w:r w:rsidRPr="00B279DC">
        <w:rPr>
          <w:lang w:val="en-US"/>
        </w:rPr>
        <w:t xml:space="preserve"> across </w:t>
      </w:r>
      <w:r w:rsidR="000305DA">
        <w:rPr>
          <w:lang w:val="en-US"/>
        </w:rPr>
        <w:t xml:space="preserve">several </w:t>
      </w:r>
      <w:r w:rsidRPr="00B279DC">
        <w:rPr>
          <w:lang w:val="en-US"/>
        </w:rPr>
        <w:t>technical areas:</w:t>
      </w:r>
    </w:p>
    <w:p w14:paraId="29F2DB05" w14:textId="77777777" w:rsidR="00AC375C" w:rsidRPr="00AC375C" w:rsidRDefault="00AC375C" w:rsidP="00AC375C"/>
    <w:p w14:paraId="23E65597" w14:textId="5B77A36B" w:rsidR="00B279DC" w:rsidRDefault="00B279DC" w:rsidP="00B279DC">
      <w:pPr>
        <w:rPr>
          <w:lang w:val="en-US"/>
        </w:rPr>
      </w:pPr>
      <w:r w:rsidRPr="00B279DC">
        <w:rPr>
          <w:b/>
          <w:bCs/>
          <w:lang w:val="en-US"/>
        </w:rPr>
        <w:t xml:space="preserve">Test </w:t>
      </w:r>
      <w:r w:rsidR="009634F7">
        <w:rPr>
          <w:b/>
          <w:bCs/>
          <w:lang w:val="en-US"/>
        </w:rPr>
        <w:t>s</w:t>
      </w:r>
      <w:r w:rsidRPr="00B279DC">
        <w:rPr>
          <w:b/>
          <w:bCs/>
          <w:lang w:val="en-US"/>
        </w:rPr>
        <w:t>etup</w:t>
      </w:r>
      <w:r w:rsidR="009634F7">
        <w:rPr>
          <w:b/>
          <w:bCs/>
          <w:lang w:val="en-US"/>
        </w:rPr>
        <w:t>s</w:t>
      </w:r>
      <w:r w:rsidRPr="00B279DC">
        <w:rPr>
          <w:b/>
          <w:bCs/>
          <w:lang w:val="en-US"/>
        </w:rPr>
        <w:t xml:space="preserve"> and </w:t>
      </w:r>
      <w:r w:rsidR="009634F7">
        <w:rPr>
          <w:b/>
          <w:bCs/>
          <w:lang w:val="en-US"/>
        </w:rPr>
        <w:t>UE configurations</w:t>
      </w:r>
      <w:r w:rsidRPr="00B279DC">
        <w:rPr>
          <w:b/>
          <w:bCs/>
          <w:lang w:val="en-US"/>
        </w:rPr>
        <w:t>:</w:t>
      </w:r>
      <w:r w:rsidR="00AC375C">
        <w:rPr>
          <w:b/>
          <w:bCs/>
          <w:lang w:val="en-US"/>
        </w:rPr>
        <w:t xml:space="preserve"> </w:t>
      </w:r>
      <w:r w:rsidR="00686D5A">
        <w:rPr>
          <w:lang w:val="en-US"/>
        </w:rPr>
        <w:t>Clarifications on</w:t>
      </w:r>
      <w:r w:rsidRPr="00B279DC">
        <w:rPr>
          <w:lang w:val="en-US"/>
        </w:rPr>
        <w:t xml:space="preserve"> </w:t>
      </w:r>
      <w:r w:rsidR="00686D5A">
        <w:rPr>
          <w:lang w:val="en-US"/>
        </w:rPr>
        <w:t xml:space="preserve">UE </w:t>
      </w:r>
      <w:r w:rsidRPr="00B279DC">
        <w:rPr>
          <w:lang w:val="en-US"/>
        </w:rPr>
        <w:t>types</w:t>
      </w:r>
      <w:r w:rsidR="00686D5A">
        <w:rPr>
          <w:lang w:val="en-US"/>
        </w:rPr>
        <w:t xml:space="preserve">, </w:t>
      </w:r>
      <w:r w:rsidRPr="00B279DC">
        <w:rPr>
          <w:lang w:val="en-US"/>
        </w:rPr>
        <w:t xml:space="preserve">bitrate settings and simultaneous capture </w:t>
      </w:r>
      <w:r w:rsidR="009634F7">
        <w:rPr>
          <w:lang w:val="en-US"/>
        </w:rPr>
        <w:t>modes/capabilities</w:t>
      </w:r>
      <w:r w:rsidRPr="00B279DC">
        <w:rPr>
          <w:lang w:val="en-US"/>
        </w:rPr>
        <w:t>.</w:t>
      </w:r>
    </w:p>
    <w:p w14:paraId="437731D9" w14:textId="77777777" w:rsidR="00342310" w:rsidRPr="00B279DC" w:rsidRDefault="00342310" w:rsidP="00B279DC">
      <w:pPr>
        <w:rPr>
          <w:lang w:val="en-US"/>
        </w:rPr>
      </w:pPr>
    </w:p>
    <w:p w14:paraId="566E3CF9" w14:textId="4E2D6EB6" w:rsidR="00B279DC" w:rsidRPr="00B279DC" w:rsidRDefault="00B279DC" w:rsidP="00B279DC">
      <w:pPr>
        <w:rPr>
          <w:lang w:val="en-US"/>
        </w:rPr>
      </w:pPr>
      <w:r w:rsidRPr="00B279DC">
        <w:rPr>
          <w:b/>
          <w:bCs/>
          <w:lang w:val="en-US"/>
        </w:rPr>
        <w:t xml:space="preserve">Acoustic </w:t>
      </w:r>
      <w:r w:rsidR="009634F7">
        <w:rPr>
          <w:b/>
          <w:bCs/>
          <w:lang w:val="en-US"/>
        </w:rPr>
        <w:t>e</w:t>
      </w:r>
      <w:r w:rsidRPr="00B279DC">
        <w:rPr>
          <w:b/>
          <w:bCs/>
          <w:lang w:val="en-US"/>
        </w:rPr>
        <w:t xml:space="preserve">cho </w:t>
      </w:r>
      <w:r w:rsidR="009634F7">
        <w:rPr>
          <w:b/>
          <w:bCs/>
          <w:lang w:val="en-US"/>
        </w:rPr>
        <w:t>c</w:t>
      </w:r>
      <w:r w:rsidRPr="00B279DC">
        <w:rPr>
          <w:b/>
          <w:bCs/>
          <w:lang w:val="en-US"/>
        </w:rPr>
        <w:t xml:space="preserve">ontrol for </w:t>
      </w:r>
      <w:r w:rsidR="009634F7">
        <w:rPr>
          <w:b/>
          <w:bCs/>
          <w:lang w:val="en-US"/>
        </w:rPr>
        <w:t>i</w:t>
      </w:r>
      <w:r w:rsidRPr="00B279DC">
        <w:rPr>
          <w:b/>
          <w:bCs/>
          <w:lang w:val="en-US"/>
        </w:rPr>
        <w:t xml:space="preserve">mmersive </w:t>
      </w:r>
      <w:r w:rsidR="009634F7">
        <w:rPr>
          <w:b/>
          <w:bCs/>
          <w:lang w:val="en-US"/>
        </w:rPr>
        <w:t>communication</w:t>
      </w:r>
      <w:r w:rsidRPr="00B279DC">
        <w:rPr>
          <w:b/>
          <w:bCs/>
          <w:lang w:val="en-US"/>
        </w:rPr>
        <w:t>:</w:t>
      </w:r>
      <w:r w:rsidR="00AC375C">
        <w:rPr>
          <w:b/>
          <w:bCs/>
          <w:lang w:val="en-US"/>
        </w:rPr>
        <w:t xml:space="preserve"> </w:t>
      </w:r>
      <w:r w:rsidR="008B3579" w:rsidRPr="008B3579">
        <w:rPr>
          <w:lang w:val="en-US"/>
        </w:rPr>
        <w:t>Initial</w:t>
      </w:r>
      <w:r w:rsidR="008B3579">
        <w:rPr>
          <w:b/>
          <w:bCs/>
          <w:lang w:val="en-US"/>
        </w:rPr>
        <w:t xml:space="preserve"> </w:t>
      </w:r>
      <w:r w:rsidR="008B3579">
        <w:rPr>
          <w:lang w:val="en-US"/>
        </w:rPr>
        <w:t>w</w:t>
      </w:r>
      <w:r w:rsidRPr="00B279DC">
        <w:rPr>
          <w:lang w:val="en-US"/>
        </w:rPr>
        <w:t xml:space="preserve">ork in this area </w:t>
      </w:r>
      <w:r w:rsidR="00342310">
        <w:rPr>
          <w:lang w:val="en-US"/>
        </w:rPr>
        <w:t xml:space="preserve">introduced test methods evaluating acoustic </w:t>
      </w:r>
      <w:r w:rsidRPr="00B279DC">
        <w:rPr>
          <w:lang w:val="en-US"/>
        </w:rPr>
        <w:t xml:space="preserve">echo control for immersive scenarios. </w:t>
      </w:r>
      <w:r w:rsidR="00342310" w:rsidRPr="00B279DC">
        <w:rPr>
          <w:lang w:val="en-US"/>
        </w:rPr>
        <w:t>Methodologies</w:t>
      </w:r>
      <w:r w:rsidR="00342310">
        <w:rPr>
          <w:lang w:val="en-US"/>
        </w:rPr>
        <w:t xml:space="preserve"> for t</w:t>
      </w:r>
      <w:r w:rsidR="00342310" w:rsidRPr="00B279DC">
        <w:rPr>
          <w:lang w:val="en-US"/>
        </w:rPr>
        <w:t>erminal coupling loss</w:t>
      </w:r>
      <w:r w:rsidR="00342310">
        <w:rPr>
          <w:lang w:val="en-US"/>
        </w:rPr>
        <w:t xml:space="preserve"> were adapted from </w:t>
      </w:r>
      <w:r w:rsidR="00342310" w:rsidRPr="00B279DC">
        <w:rPr>
          <w:lang w:val="en-US"/>
        </w:rPr>
        <w:t xml:space="preserve">principles </w:t>
      </w:r>
      <w:r w:rsidR="00342310">
        <w:rPr>
          <w:lang w:val="en-US"/>
        </w:rPr>
        <w:t xml:space="preserve">in </w:t>
      </w:r>
      <w:r w:rsidR="00342310" w:rsidRPr="00B279DC">
        <w:rPr>
          <w:lang w:val="en-US"/>
        </w:rPr>
        <w:t xml:space="preserve">related </w:t>
      </w:r>
      <w:r w:rsidR="00342310">
        <w:rPr>
          <w:lang w:val="en-US"/>
        </w:rPr>
        <w:t xml:space="preserve">standards on mono telephony. </w:t>
      </w:r>
      <w:r w:rsidRPr="00B279DC">
        <w:rPr>
          <w:lang w:val="en-US"/>
        </w:rPr>
        <w:t>P</w:t>
      </w:r>
      <w:r w:rsidR="00342310">
        <w:rPr>
          <w:lang w:val="en-US"/>
        </w:rPr>
        <w:t>rovisional p</w:t>
      </w:r>
      <w:r w:rsidRPr="00B279DC">
        <w:rPr>
          <w:lang w:val="en-US"/>
        </w:rPr>
        <w:t xml:space="preserve">erformance requirements were specified for </w:t>
      </w:r>
      <w:r w:rsidR="00342310">
        <w:rPr>
          <w:lang w:val="en-US"/>
        </w:rPr>
        <w:t xml:space="preserve">all send/receive </w:t>
      </w:r>
      <w:r w:rsidR="00AC375C">
        <w:rPr>
          <w:lang w:val="en-US"/>
        </w:rPr>
        <w:t>UE types</w:t>
      </w:r>
      <w:r w:rsidRPr="00B279DC">
        <w:rPr>
          <w:lang w:val="en-US"/>
        </w:rPr>
        <w:t>.</w:t>
      </w:r>
    </w:p>
    <w:p w14:paraId="1F01AAD9" w14:textId="77777777" w:rsidR="00AC375C" w:rsidRPr="00AC375C" w:rsidRDefault="00AC375C" w:rsidP="00AC375C"/>
    <w:p w14:paraId="79E0C03A" w14:textId="6D0666D9" w:rsidR="004C64B6" w:rsidRDefault="00B279DC" w:rsidP="00B279DC">
      <w:pPr>
        <w:rPr>
          <w:lang w:val="en-US"/>
        </w:rPr>
      </w:pPr>
      <w:r w:rsidRPr="00B279DC">
        <w:rPr>
          <w:b/>
          <w:bCs/>
          <w:lang w:val="en-US"/>
        </w:rPr>
        <w:t>Headtracking</w:t>
      </w:r>
      <w:r w:rsidR="009634F7">
        <w:rPr>
          <w:b/>
          <w:bCs/>
          <w:lang w:val="en-US"/>
        </w:rPr>
        <w:t xml:space="preserve"> and rendering</w:t>
      </w:r>
      <w:r w:rsidRPr="00B279DC">
        <w:rPr>
          <w:b/>
          <w:bCs/>
          <w:lang w:val="en-US"/>
        </w:rPr>
        <w:t xml:space="preserve"> </w:t>
      </w:r>
      <w:r w:rsidR="009634F7">
        <w:rPr>
          <w:b/>
          <w:bCs/>
          <w:lang w:val="en-US"/>
        </w:rPr>
        <w:t>capabilities</w:t>
      </w:r>
      <w:r w:rsidRPr="00B279DC">
        <w:rPr>
          <w:b/>
          <w:bCs/>
          <w:lang w:val="en-US"/>
        </w:rPr>
        <w:t>:</w:t>
      </w:r>
      <w:r w:rsidR="00C021B8">
        <w:rPr>
          <w:b/>
          <w:bCs/>
          <w:lang w:val="en-US"/>
        </w:rPr>
        <w:t xml:space="preserve"> </w:t>
      </w:r>
      <w:r w:rsidR="009634F7">
        <w:rPr>
          <w:lang w:val="en-US"/>
        </w:rPr>
        <w:t xml:space="preserve">Substantial progress was achieved for evaluating </w:t>
      </w:r>
      <w:r w:rsidR="009634F7" w:rsidRPr="00B279DC">
        <w:rPr>
          <w:lang w:val="en-US"/>
        </w:rPr>
        <w:t xml:space="preserve">headtracking </w:t>
      </w:r>
      <w:r w:rsidR="000E1EC5">
        <w:rPr>
          <w:lang w:val="en-US"/>
        </w:rPr>
        <w:t xml:space="preserve">performance of immersive UEs. </w:t>
      </w:r>
      <w:r w:rsidR="00870B0A">
        <w:rPr>
          <w:lang w:val="en-US"/>
        </w:rPr>
        <w:t>M</w:t>
      </w:r>
      <w:r w:rsidR="00870B0A" w:rsidRPr="00B279DC">
        <w:rPr>
          <w:lang w:val="en-US"/>
        </w:rPr>
        <w:t>easurement setup</w:t>
      </w:r>
      <w:r w:rsidR="00870B0A">
        <w:rPr>
          <w:lang w:val="en-US"/>
        </w:rPr>
        <w:t>, test methods</w:t>
      </w:r>
      <w:r w:rsidR="00870B0A" w:rsidRPr="00B279DC">
        <w:rPr>
          <w:lang w:val="en-US"/>
        </w:rPr>
        <w:t xml:space="preserve"> and requirements </w:t>
      </w:r>
      <w:r w:rsidR="000E1EC5" w:rsidRPr="00B279DC">
        <w:rPr>
          <w:lang w:val="en-US"/>
        </w:rPr>
        <w:t xml:space="preserve">involving motorized Head and Torso Simulators (HATS) were </w:t>
      </w:r>
      <w:r w:rsidR="000E1EC5">
        <w:rPr>
          <w:lang w:val="en-US"/>
        </w:rPr>
        <w:t xml:space="preserve">specified to quantify </w:t>
      </w:r>
      <w:r w:rsidR="000E1EC5" w:rsidRPr="00B279DC">
        <w:rPr>
          <w:lang w:val="en-US"/>
        </w:rPr>
        <w:t xml:space="preserve">the relationship between head movement and associated audio scene </w:t>
      </w:r>
      <w:r w:rsidR="000E1EC5">
        <w:rPr>
          <w:lang w:val="en-US"/>
        </w:rPr>
        <w:t xml:space="preserve">adaptation </w:t>
      </w:r>
      <w:r w:rsidR="009634F7">
        <w:rPr>
          <w:lang w:val="en-US"/>
        </w:rPr>
        <w:t>in terms of</w:t>
      </w:r>
      <w:r w:rsidR="009634F7" w:rsidRPr="00B279DC">
        <w:rPr>
          <w:lang w:val="en-US"/>
        </w:rPr>
        <w:t xml:space="preserve"> motion-to-sound latency</w:t>
      </w:r>
      <w:r w:rsidR="000E1EC5">
        <w:rPr>
          <w:lang w:val="en-US"/>
        </w:rPr>
        <w:t>.</w:t>
      </w:r>
    </w:p>
    <w:p w14:paraId="0A55AE35" w14:textId="77777777" w:rsidR="00AC375C" w:rsidRPr="00AC375C" w:rsidRDefault="00AC375C" w:rsidP="00AC375C"/>
    <w:p w14:paraId="3481B082" w14:textId="56A5C90A" w:rsidR="00AC375C" w:rsidRDefault="00B279DC" w:rsidP="004C64B6">
      <w:pPr>
        <w:rPr>
          <w:lang w:val="en-US"/>
        </w:rPr>
      </w:pPr>
      <w:r w:rsidRPr="00B279DC">
        <w:rPr>
          <w:b/>
          <w:bCs/>
          <w:lang w:val="en-US"/>
        </w:rPr>
        <w:t xml:space="preserve">Ambient </w:t>
      </w:r>
      <w:r w:rsidR="004C64B6">
        <w:rPr>
          <w:b/>
          <w:bCs/>
          <w:lang w:val="en-US"/>
        </w:rPr>
        <w:t>s</w:t>
      </w:r>
      <w:r w:rsidRPr="00B279DC">
        <w:rPr>
          <w:b/>
          <w:bCs/>
          <w:lang w:val="en-US"/>
        </w:rPr>
        <w:t xml:space="preserve">ound </w:t>
      </w:r>
      <w:r w:rsidR="004C64B6">
        <w:rPr>
          <w:b/>
          <w:bCs/>
          <w:lang w:val="en-US"/>
        </w:rPr>
        <w:t>f</w:t>
      </w:r>
      <w:r w:rsidRPr="00B279DC">
        <w:rPr>
          <w:b/>
          <w:bCs/>
          <w:lang w:val="en-US"/>
        </w:rPr>
        <w:t xml:space="preserve">ield </w:t>
      </w:r>
      <w:r w:rsidR="004C64B6">
        <w:rPr>
          <w:b/>
          <w:bCs/>
          <w:lang w:val="en-US"/>
        </w:rPr>
        <w:t>t</w:t>
      </w:r>
      <w:r w:rsidRPr="00B279DC">
        <w:rPr>
          <w:b/>
          <w:bCs/>
          <w:lang w:val="en-US"/>
        </w:rPr>
        <w:t>ransmission:</w:t>
      </w:r>
      <w:r w:rsidR="00AC375C">
        <w:rPr>
          <w:lang w:val="en-US"/>
        </w:rPr>
        <w:t xml:space="preserve"> </w:t>
      </w:r>
      <w:r w:rsidRPr="00B279DC">
        <w:rPr>
          <w:lang w:val="en-US"/>
        </w:rPr>
        <w:t>Efforts in this area resulted in</w:t>
      </w:r>
      <w:r w:rsidR="004C64B6">
        <w:rPr>
          <w:lang w:val="en-US"/>
        </w:rPr>
        <w:t xml:space="preserve"> new</w:t>
      </w:r>
      <w:r w:rsidRPr="00B279DC">
        <w:rPr>
          <w:lang w:val="en-US"/>
        </w:rPr>
        <w:t xml:space="preserve"> procedures for</w:t>
      </w:r>
      <w:r w:rsidR="00CA5112">
        <w:rPr>
          <w:lang w:val="en-US"/>
        </w:rPr>
        <w:t xml:space="preserve"> testing the transparen</w:t>
      </w:r>
      <w:r w:rsidR="00870B0A">
        <w:rPr>
          <w:lang w:val="en-US"/>
        </w:rPr>
        <w:t>t capture</w:t>
      </w:r>
      <w:r w:rsidR="00CA5112">
        <w:rPr>
          <w:lang w:val="en-US"/>
        </w:rPr>
        <w:t xml:space="preserve"> of </w:t>
      </w:r>
      <w:r w:rsidRPr="00B279DC">
        <w:rPr>
          <w:lang w:val="en-US"/>
        </w:rPr>
        <w:t>transmit</w:t>
      </w:r>
      <w:r w:rsidR="00CA5112">
        <w:rPr>
          <w:lang w:val="en-US"/>
        </w:rPr>
        <w:t xml:space="preserve">ted </w:t>
      </w:r>
      <w:r w:rsidRPr="00B279DC">
        <w:rPr>
          <w:lang w:val="en-US"/>
        </w:rPr>
        <w:t xml:space="preserve">ambient sound fields. Test cases and requirements addressed loudness, frequency </w:t>
      </w:r>
      <w:r w:rsidR="004C64B6">
        <w:rPr>
          <w:lang w:val="en-US"/>
        </w:rPr>
        <w:t xml:space="preserve">response </w:t>
      </w:r>
      <w:r w:rsidRPr="00B279DC">
        <w:rPr>
          <w:lang w:val="en-US"/>
        </w:rPr>
        <w:t>and temporal characteristics</w:t>
      </w:r>
      <w:r w:rsidR="004C64B6">
        <w:rPr>
          <w:lang w:val="en-US"/>
        </w:rPr>
        <w:t>. E</w:t>
      </w:r>
      <w:r w:rsidR="004C64B6" w:rsidRPr="00B279DC">
        <w:rPr>
          <w:lang w:val="en-US"/>
        </w:rPr>
        <w:t>merging developments</w:t>
      </w:r>
      <w:r w:rsidR="004C64B6">
        <w:rPr>
          <w:lang w:val="en-US"/>
        </w:rPr>
        <w:t xml:space="preserve"> in IVAS_Ph2 regarding new SDP parameters to control noise suppression functionalities in the UE were </w:t>
      </w:r>
      <w:proofErr w:type="gramStart"/>
      <w:r w:rsidR="004C64B6">
        <w:rPr>
          <w:lang w:val="en-US"/>
        </w:rPr>
        <w:t>taken into account</w:t>
      </w:r>
      <w:proofErr w:type="gramEnd"/>
      <w:r w:rsidR="00870B0A">
        <w:rPr>
          <w:lang w:val="en-US"/>
        </w:rPr>
        <w:t> [3]</w:t>
      </w:r>
      <w:r w:rsidR="004C64B6" w:rsidRPr="00B279DC">
        <w:rPr>
          <w:lang w:val="en-US"/>
        </w:rPr>
        <w:t>.</w:t>
      </w:r>
    </w:p>
    <w:p w14:paraId="53471AF6" w14:textId="77777777" w:rsidR="004C64B6" w:rsidRPr="004C64B6" w:rsidRDefault="004C64B6" w:rsidP="004C64B6">
      <w:pPr>
        <w:rPr>
          <w:lang w:val="en-US"/>
        </w:rPr>
      </w:pPr>
    </w:p>
    <w:p w14:paraId="6175A2F1" w14:textId="5BF6ED6C" w:rsidR="00B279DC" w:rsidRPr="00B279DC" w:rsidRDefault="00CA5195" w:rsidP="00B279DC">
      <w:pPr>
        <w:rPr>
          <w:lang w:val="en-US"/>
        </w:rPr>
      </w:pPr>
      <w:r w:rsidRPr="00CA5195">
        <w:rPr>
          <w:b/>
          <w:bCs/>
        </w:rPr>
        <w:t>Enhance</w:t>
      </w:r>
      <w:r w:rsidRPr="00CA5195">
        <w:rPr>
          <w:b/>
          <w:bCs/>
          <w:lang w:val="en-US"/>
        </w:rPr>
        <w:t>d testing for single sound source</w:t>
      </w:r>
      <w:r w:rsidR="00B279DC" w:rsidRPr="00B279DC">
        <w:rPr>
          <w:b/>
          <w:bCs/>
          <w:lang w:val="en-US"/>
        </w:rPr>
        <w:t>:</w:t>
      </w:r>
      <w:r>
        <w:rPr>
          <w:lang w:val="en-US"/>
        </w:rPr>
        <w:t xml:space="preserve"> To accommodate an increased spatial resolution, the existing test methods on half-circular planar capture capabilities were extended for full-circular </w:t>
      </w:r>
      <w:r>
        <w:rPr>
          <w:lang w:val="en-US"/>
        </w:rPr>
        <w:lastRenderedPageBreak/>
        <w:t>planar and 3D spherical capabilities. In addition, new performance requirements and objectives for SBA and MASA were introduced</w:t>
      </w:r>
      <w:r w:rsidR="000A5363">
        <w:rPr>
          <w:lang w:val="en-US"/>
        </w:rPr>
        <w:t xml:space="preserve"> </w:t>
      </w:r>
      <w:r w:rsidR="000A5363" w:rsidRPr="000A5363">
        <w:rPr>
          <w:lang w:val="en-US"/>
        </w:rPr>
        <w:t>to accompany this</w:t>
      </w:r>
      <w:r>
        <w:rPr>
          <w:lang w:val="en-US"/>
        </w:rPr>
        <w:t>.</w:t>
      </w:r>
    </w:p>
    <w:p w14:paraId="76215B99" w14:textId="77777777" w:rsidR="00676333" w:rsidRPr="00B279DC" w:rsidRDefault="00676333" w:rsidP="00676333">
      <w:pPr>
        <w:rPr>
          <w:bCs/>
          <w:lang w:val="en-US"/>
        </w:rPr>
      </w:pPr>
    </w:p>
    <w:p w14:paraId="78C3F37D" w14:textId="77777777" w:rsidR="00676333" w:rsidRPr="00016B51" w:rsidRDefault="00676333" w:rsidP="00676333">
      <w:pPr>
        <w:rPr>
          <w:b/>
        </w:rPr>
      </w:pPr>
      <w:r w:rsidRPr="00016B51">
        <w:rPr>
          <w:b/>
        </w:rPr>
        <w:t>References</w:t>
      </w:r>
    </w:p>
    <w:p w14:paraId="10610CCE" w14:textId="4AD94426" w:rsidR="00676333" w:rsidRPr="00B279DC" w:rsidRDefault="00676333" w:rsidP="00676333">
      <w:pPr>
        <w:pStyle w:val="EW"/>
      </w:pPr>
      <w:r w:rsidRPr="00B279DC">
        <w:t>[1]</w:t>
      </w:r>
      <w:r w:rsidRPr="00B279DC">
        <w:tab/>
      </w:r>
      <w:r w:rsidR="00B279DC" w:rsidRPr="00B279DC">
        <w:t>3GPP TS 26.260: "Objective test methodologies for the evaluation of immersive audio systems"</w:t>
      </w:r>
    </w:p>
    <w:p w14:paraId="76350131" w14:textId="7E624586" w:rsidR="00676333" w:rsidRPr="00B279DC" w:rsidRDefault="00676333" w:rsidP="00676333">
      <w:pPr>
        <w:pStyle w:val="EW"/>
      </w:pPr>
      <w:r w:rsidRPr="00B279DC">
        <w:t>[2]</w:t>
      </w:r>
      <w:r w:rsidRPr="00B279DC">
        <w:tab/>
      </w:r>
      <w:r w:rsidR="00B279DC" w:rsidRPr="00B279DC">
        <w:rPr>
          <w:lang w:val="en-US"/>
        </w:rPr>
        <w:t>3GPP TS 26.261: "Terminal audio quality performance requirements for immersive audio services"</w:t>
      </w:r>
    </w:p>
    <w:bookmarkEnd w:id="0"/>
    <w:p w14:paraId="7FF77A4B" w14:textId="2739EC72" w:rsidR="00C73FE9" w:rsidRPr="00B279DC" w:rsidRDefault="00870B0A" w:rsidP="00C73FE9">
      <w:pPr>
        <w:pStyle w:val="EW"/>
      </w:pPr>
      <w:r>
        <w:t>[3]</w:t>
      </w:r>
      <w:r>
        <w:tab/>
        <w:t>3GPP TS 26.253: "Codec for Immersive Voice and Audio Services; Detailed Algorithmic Description incl. RTP payload format and SDP parameter definitions"</w:t>
      </w:r>
    </w:p>
    <w:p w14:paraId="541B87BB" w14:textId="1C2B6DA3" w:rsidR="00F802DF" w:rsidRPr="00B279DC" w:rsidRDefault="00F802DF" w:rsidP="00B279DC">
      <w:pPr>
        <w:rPr>
          <w:lang w:val="en-US" w:eastAsia="en-US"/>
        </w:rPr>
      </w:pPr>
    </w:p>
    <w:sectPr w:rsidR="00F802DF" w:rsidRPr="00B279DC" w:rsidSect="004905DA">
      <w:pgSz w:w="11906" w:h="16838"/>
      <w:pgMar w:top="1440" w:right="1080" w:bottom="1079" w:left="110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AB58F" w14:textId="77777777" w:rsidR="00E23869" w:rsidRDefault="00E23869"/>
  </w:endnote>
  <w:endnote w:type="continuationSeparator" w:id="0">
    <w:p w14:paraId="57803F33" w14:textId="77777777" w:rsidR="00E23869" w:rsidRDefault="00E238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BC84A" w14:textId="77777777" w:rsidR="00E23869" w:rsidRDefault="00E23869"/>
  </w:footnote>
  <w:footnote w:type="continuationSeparator" w:id="0">
    <w:p w14:paraId="2E252039" w14:textId="77777777" w:rsidR="00E23869" w:rsidRDefault="00E238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9pt;height:24.15pt" o:bullet="t">
        <v:imagedata r:id="rId1" o:title="art9DB8"/>
      </v:shape>
    </w:pict>
  </w:numPicBullet>
  <w:abstractNum w:abstractNumId="0" w15:restartNumberingAfterBreak="0">
    <w:nsid w:val="030F78E9"/>
    <w:multiLevelType w:val="hybridMultilevel"/>
    <w:tmpl w:val="C2D04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1084F"/>
    <w:multiLevelType w:val="hybridMultilevel"/>
    <w:tmpl w:val="D602BE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DC6444"/>
    <w:multiLevelType w:val="hybridMultilevel"/>
    <w:tmpl w:val="C5946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41F3F"/>
    <w:multiLevelType w:val="hybridMultilevel"/>
    <w:tmpl w:val="F6FE0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EC27B5"/>
    <w:multiLevelType w:val="hybridMultilevel"/>
    <w:tmpl w:val="D15E9D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E0185"/>
    <w:multiLevelType w:val="hybridMultilevel"/>
    <w:tmpl w:val="3F306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101ED"/>
    <w:multiLevelType w:val="hybridMultilevel"/>
    <w:tmpl w:val="146CF0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5C84ABA"/>
    <w:multiLevelType w:val="hybridMultilevel"/>
    <w:tmpl w:val="277E579C"/>
    <w:lvl w:ilvl="0" w:tplc="6D442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2EF1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60DF2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CC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EF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5A1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24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222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4E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7764F21"/>
    <w:multiLevelType w:val="hybridMultilevel"/>
    <w:tmpl w:val="FA60D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04D42"/>
    <w:multiLevelType w:val="hybridMultilevel"/>
    <w:tmpl w:val="30B4D1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1B3FEE"/>
    <w:multiLevelType w:val="hybridMultilevel"/>
    <w:tmpl w:val="9BE05D46"/>
    <w:lvl w:ilvl="0" w:tplc="A39618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642E06">
      <w:start w:val="7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4536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88B8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2222A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82FC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C2DF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863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3CE42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C0667F8"/>
    <w:multiLevelType w:val="hybridMultilevel"/>
    <w:tmpl w:val="C44AC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6A746C"/>
    <w:multiLevelType w:val="hybridMultilevel"/>
    <w:tmpl w:val="60B219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6DF359BF"/>
    <w:multiLevelType w:val="hybridMultilevel"/>
    <w:tmpl w:val="4AC832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B48D2"/>
    <w:multiLevelType w:val="hybridMultilevel"/>
    <w:tmpl w:val="EB20DD8A"/>
    <w:lvl w:ilvl="0" w:tplc="BAC251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5CAF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0A72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8A8CA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A448D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524A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1E1CE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FC08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16E2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01821639">
    <w:abstractNumId w:val="3"/>
  </w:num>
  <w:num w:numId="2" w16cid:durableId="861094728">
    <w:abstractNumId w:val="6"/>
  </w:num>
  <w:num w:numId="3" w16cid:durableId="1350062992">
    <w:abstractNumId w:val="12"/>
  </w:num>
  <w:num w:numId="4" w16cid:durableId="1998609635">
    <w:abstractNumId w:val="13"/>
  </w:num>
  <w:num w:numId="5" w16cid:durableId="692655966">
    <w:abstractNumId w:val="5"/>
  </w:num>
  <w:num w:numId="6" w16cid:durableId="563108365">
    <w:abstractNumId w:val="4"/>
  </w:num>
  <w:num w:numId="7" w16cid:durableId="1931573233">
    <w:abstractNumId w:val="10"/>
  </w:num>
  <w:num w:numId="8" w16cid:durableId="652484529">
    <w:abstractNumId w:val="14"/>
  </w:num>
  <w:num w:numId="9" w16cid:durableId="1852916528">
    <w:abstractNumId w:val="7"/>
  </w:num>
  <w:num w:numId="10" w16cid:durableId="1221944740">
    <w:abstractNumId w:val="11"/>
  </w:num>
  <w:num w:numId="11" w16cid:durableId="12657938">
    <w:abstractNumId w:val="8"/>
  </w:num>
  <w:num w:numId="12" w16cid:durableId="1582257346">
    <w:abstractNumId w:val="0"/>
  </w:num>
  <w:num w:numId="13" w16cid:durableId="1848322086">
    <w:abstractNumId w:val="1"/>
  </w:num>
  <w:num w:numId="14" w16cid:durableId="1874344120">
    <w:abstractNumId w:val="2"/>
  </w:num>
  <w:num w:numId="15" w16cid:durableId="859199086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495D"/>
    <w:rsid w:val="00024DCE"/>
    <w:rsid w:val="0002503B"/>
    <w:rsid w:val="00026C30"/>
    <w:rsid w:val="00027666"/>
    <w:rsid w:val="00027F74"/>
    <w:rsid w:val="000305DA"/>
    <w:rsid w:val="00033242"/>
    <w:rsid w:val="00034CAA"/>
    <w:rsid w:val="00044844"/>
    <w:rsid w:val="00046E72"/>
    <w:rsid w:val="00050B3B"/>
    <w:rsid w:val="0005162F"/>
    <w:rsid w:val="0005205D"/>
    <w:rsid w:val="00052162"/>
    <w:rsid w:val="00052336"/>
    <w:rsid w:val="0005479E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3D"/>
    <w:rsid w:val="00077660"/>
    <w:rsid w:val="0008024E"/>
    <w:rsid w:val="000803CD"/>
    <w:rsid w:val="000808C9"/>
    <w:rsid w:val="00081FDE"/>
    <w:rsid w:val="00082FDC"/>
    <w:rsid w:val="00083A26"/>
    <w:rsid w:val="0008579E"/>
    <w:rsid w:val="000860D8"/>
    <w:rsid w:val="0008734C"/>
    <w:rsid w:val="000876C1"/>
    <w:rsid w:val="00090D15"/>
    <w:rsid w:val="000917C1"/>
    <w:rsid w:val="00097B86"/>
    <w:rsid w:val="000A135F"/>
    <w:rsid w:val="000A1893"/>
    <w:rsid w:val="000A2315"/>
    <w:rsid w:val="000A24FE"/>
    <w:rsid w:val="000A2B64"/>
    <w:rsid w:val="000A5363"/>
    <w:rsid w:val="000A585C"/>
    <w:rsid w:val="000A7420"/>
    <w:rsid w:val="000A7D6E"/>
    <w:rsid w:val="000B1A72"/>
    <w:rsid w:val="000B1F26"/>
    <w:rsid w:val="000B4C11"/>
    <w:rsid w:val="000B52F5"/>
    <w:rsid w:val="000B5AFD"/>
    <w:rsid w:val="000C014F"/>
    <w:rsid w:val="000C4E37"/>
    <w:rsid w:val="000C5044"/>
    <w:rsid w:val="000C5A8A"/>
    <w:rsid w:val="000C736A"/>
    <w:rsid w:val="000D01B2"/>
    <w:rsid w:val="000D382E"/>
    <w:rsid w:val="000D60A4"/>
    <w:rsid w:val="000D71CB"/>
    <w:rsid w:val="000D79FE"/>
    <w:rsid w:val="000E13E6"/>
    <w:rsid w:val="000E1EC5"/>
    <w:rsid w:val="000E260D"/>
    <w:rsid w:val="000E3A73"/>
    <w:rsid w:val="000E65F3"/>
    <w:rsid w:val="000F215A"/>
    <w:rsid w:val="000F296C"/>
    <w:rsid w:val="000F3B04"/>
    <w:rsid w:val="000F5B38"/>
    <w:rsid w:val="000F69F3"/>
    <w:rsid w:val="000F76D6"/>
    <w:rsid w:val="000F794D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0897"/>
    <w:rsid w:val="0011093A"/>
    <w:rsid w:val="00112487"/>
    <w:rsid w:val="001124BF"/>
    <w:rsid w:val="00112547"/>
    <w:rsid w:val="00112828"/>
    <w:rsid w:val="00115B29"/>
    <w:rsid w:val="00116B42"/>
    <w:rsid w:val="00117D2E"/>
    <w:rsid w:val="00120294"/>
    <w:rsid w:val="00120FC3"/>
    <w:rsid w:val="001255CE"/>
    <w:rsid w:val="00125869"/>
    <w:rsid w:val="00125A1B"/>
    <w:rsid w:val="001270D5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3218"/>
    <w:rsid w:val="00164984"/>
    <w:rsid w:val="00165AC1"/>
    <w:rsid w:val="00165F4A"/>
    <w:rsid w:val="0016643B"/>
    <w:rsid w:val="00166F21"/>
    <w:rsid w:val="00171D9F"/>
    <w:rsid w:val="00172555"/>
    <w:rsid w:val="00172861"/>
    <w:rsid w:val="00172919"/>
    <w:rsid w:val="00172A25"/>
    <w:rsid w:val="00172D9C"/>
    <w:rsid w:val="00173120"/>
    <w:rsid w:val="001749CD"/>
    <w:rsid w:val="001778CD"/>
    <w:rsid w:val="001801AA"/>
    <w:rsid w:val="00182FAB"/>
    <w:rsid w:val="00183621"/>
    <w:rsid w:val="00185CBC"/>
    <w:rsid w:val="00191741"/>
    <w:rsid w:val="00192737"/>
    <w:rsid w:val="00194C66"/>
    <w:rsid w:val="001953D1"/>
    <w:rsid w:val="001A47E4"/>
    <w:rsid w:val="001A5EEE"/>
    <w:rsid w:val="001B0982"/>
    <w:rsid w:val="001B121E"/>
    <w:rsid w:val="001B1E44"/>
    <w:rsid w:val="001B1E46"/>
    <w:rsid w:val="001B20B3"/>
    <w:rsid w:val="001B3725"/>
    <w:rsid w:val="001B40B1"/>
    <w:rsid w:val="001B461C"/>
    <w:rsid w:val="001B56DA"/>
    <w:rsid w:val="001C04FF"/>
    <w:rsid w:val="001C05AC"/>
    <w:rsid w:val="001C07D8"/>
    <w:rsid w:val="001C402F"/>
    <w:rsid w:val="001C516A"/>
    <w:rsid w:val="001C6726"/>
    <w:rsid w:val="001C71A9"/>
    <w:rsid w:val="001D0064"/>
    <w:rsid w:val="001D51FF"/>
    <w:rsid w:val="001D54DF"/>
    <w:rsid w:val="001D634E"/>
    <w:rsid w:val="001D6833"/>
    <w:rsid w:val="001E3E33"/>
    <w:rsid w:val="001F3226"/>
    <w:rsid w:val="001F5345"/>
    <w:rsid w:val="001F665F"/>
    <w:rsid w:val="001F7F37"/>
    <w:rsid w:val="002032EC"/>
    <w:rsid w:val="00203BA9"/>
    <w:rsid w:val="002055AB"/>
    <w:rsid w:val="00205FEC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6272"/>
    <w:rsid w:val="00227CA7"/>
    <w:rsid w:val="00230205"/>
    <w:rsid w:val="002315D4"/>
    <w:rsid w:val="00232EE8"/>
    <w:rsid w:val="00235A00"/>
    <w:rsid w:val="0023683C"/>
    <w:rsid w:val="00240874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0EA5"/>
    <w:rsid w:val="002519AE"/>
    <w:rsid w:val="00253880"/>
    <w:rsid w:val="00256357"/>
    <w:rsid w:val="00257009"/>
    <w:rsid w:val="00257523"/>
    <w:rsid w:val="00261949"/>
    <w:rsid w:val="00261A96"/>
    <w:rsid w:val="00261F3D"/>
    <w:rsid w:val="002629F2"/>
    <w:rsid w:val="00262BF1"/>
    <w:rsid w:val="00267172"/>
    <w:rsid w:val="00270193"/>
    <w:rsid w:val="00271DAE"/>
    <w:rsid w:val="002728F3"/>
    <w:rsid w:val="00272A0E"/>
    <w:rsid w:val="00273232"/>
    <w:rsid w:val="0027441E"/>
    <w:rsid w:val="0027671E"/>
    <w:rsid w:val="00282281"/>
    <w:rsid w:val="00283DAA"/>
    <w:rsid w:val="00283DCD"/>
    <w:rsid w:val="00284B29"/>
    <w:rsid w:val="002856AC"/>
    <w:rsid w:val="00287121"/>
    <w:rsid w:val="002878F2"/>
    <w:rsid w:val="002910C0"/>
    <w:rsid w:val="00291485"/>
    <w:rsid w:val="00291660"/>
    <w:rsid w:val="002917A7"/>
    <w:rsid w:val="00291AEA"/>
    <w:rsid w:val="00292734"/>
    <w:rsid w:val="0029434A"/>
    <w:rsid w:val="00296269"/>
    <w:rsid w:val="0029781B"/>
    <w:rsid w:val="00297859"/>
    <w:rsid w:val="002A2F9E"/>
    <w:rsid w:val="002A406C"/>
    <w:rsid w:val="002A4CB9"/>
    <w:rsid w:val="002A66C3"/>
    <w:rsid w:val="002A6978"/>
    <w:rsid w:val="002A6A22"/>
    <w:rsid w:val="002B14E3"/>
    <w:rsid w:val="002B2CF8"/>
    <w:rsid w:val="002B30DC"/>
    <w:rsid w:val="002B3760"/>
    <w:rsid w:val="002B3C5F"/>
    <w:rsid w:val="002B66B5"/>
    <w:rsid w:val="002C0008"/>
    <w:rsid w:val="002C3678"/>
    <w:rsid w:val="002C3F2B"/>
    <w:rsid w:val="002D18E0"/>
    <w:rsid w:val="002D2701"/>
    <w:rsid w:val="002D2AAF"/>
    <w:rsid w:val="002D2D01"/>
    <w:rsid w:val="002D2DF2"/>
    <w:rsid w:val="002E0F8C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67DD"/>
    <w:rsid w:val="002F73FC"/>
    <w:rsid w:val="002F7422"/>
    <w:rsid w:val="002F7678"/>
    <w:rsid w:val="003006A0"/>
    <w:rsid w:val="0030123F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2709E"/>
    <w:rsid w:val="00334198"/>
    <w:rsid w:val="00334485"/>
    <w:rsid w:val="00334E07"/>
    <w:rsid w:val="00340530"/>
    <w:rsid w:val="00342310"/>
    <w:rsid w:val="0034242D"/>
    <w:rsid w:val="0034508F"/>
    <w:rsid w:val="003450FA"/>
    <w:rsid w:val="003549BD"/>
    <w:rsid w:val="00354CCC"/>
    <w:rsid w:val="00356467"/>
    <w:rsid w:val="003575E2"/>
    <w:rsid w:val="003600A3"/>
    <w:rsid w:val="00361FE3"/>
    <w:rsid w:val="003638B2"/>
    <w:rsid w:val="003649AC"/>
    <w:rsid w:val="00364B56"/>
    <w:rsid w:val="00366F88"/>
    <w:rsid w:val="003705CD"/>
    <w:rsid w:val="0037114D"/>
    <w:rsid w:val="00372B9A"/>
    <w:rsid w:val="003745FA"/>
    <w:rsid w:val="00375572"/>
    <w:rsid w:val="00376995"/>
    <w:rsid w:val="00377238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07F9"/>
    <w:rsid w:val="003A37FF"/>
    <w:rsid w:val="003A5999"/>
    <w:rsid w:val="003A6BE6"/>
    <w:rsid w:val="003B35D9"/>
    <w:rsid w:val="003B3A5B"/>
    <w:rsid w:val="003B609D"/>
    <w:rsid w:val="003B612F"/>
    <w:rsid w:val="003B6798"/>
    <w:rsid w:val="003B7A0C"/>
    <w:rsid w:val="003C14C7"/>
    <w:rsid w:val="003C7278"/>
    <w:rsid w:val="003C7410"/>
    <w:rsid w:val="003D1837"/>
    <w:rsid w:val="003D1E64"/>
    <w:rsid w:val="003D3A1A"/>
    <w:rsid w:val="003D6B48"/>
    <w:rsid w:val="003D73FB"/>
    <w:rsid w:val="003D7981"/>
    <w:rsid w:val="003D7C88"/>
    <w:rsid w:val="003E1569"/>
    <w:rsid w:val="003E1C23"/>
    <w:rsid w:val="003E241A"/>
    <w:rsid w:val="003E3092"/>
    <w:rsid w:val="003E468C"/>
    <w:rsid w:val="003E6A29"/>
    <w:rsid w:val="003F000C"/>
    <w:rsid w:val="003F1BFE"/>
    <w:rsid w:val="003F6359"/>
    <w:rsid w:val="003F6C8B"/>
    <w:rsid w:val="0040433D"/>
    <w:rsid w:val="0041056B"/>
    <w:rsid w:val="004124F8"/>
    <w:rsid w:val="00412D86"/>
    <w:rsid w:val="004133D4"/>
    <w:rsid w:val="0041468B"/>
    <w:rsid w:val="004172A3"/>
    <w:rsid w:val="0041754D"/>
    <w:rsid w:val="004176E4"/>
    <w:rsid w:val="0041792E"/>
    <w:rsid w:val="00417A12"/>
    <w:rsid w:val="00417D18"/>
    <w:rsid w:val="00422B54"/>
    <w:rsid w:val="00423170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3476"/>
    <w:rsid w:val="004438D5"/>
    <w:rsid w:val="004466AD"/>
    <w:rsid w:val="004532B3"/>
    <w:rsid w:val="0045332A"/>
    <w:rsid w:val="0045382F"/>
    <w:rsid w:val="00453C06"/>
    <w:rsid w:val="004544CF"/>
    <w:rsid w:val="00454C62"/>
    <w:rsid w:val="004563B3"/>
    <w:rsid w:val="004565A9"/>
    <w:rsid w:val="004565EE"/>
    <w:rsid w:val="004617B2"/>
    <w:rsid w:val="004629C7"/>
    <w:rsid w:val="004671AF"/>
    <w:rsid w:val="004673F1"/>
    <w:rsid w:val="00470A49"/>
    <w:rsid w:val="00472D49"/>
    <w:rsid w:val="00475051"/>
    <w:rsid w:val="0047565B"/>
    <w:rsid w:val="00476B94"/>
    <w:rsid w:val="004833FE"/>
    <w:rsid w:val="00483838"/>
    <w:rsid w:val="00483CE8"/>
    <w:rsid w:val="00484287"/>
    <w:rsid w:val="00484761"/>
    <w:rsid w:val="004873FC"/>
    <w:rsid w:val="004905DA"/>
    <w:rsid w:val="004931B8"/>
    <w:rsid w:val="00495671"/>
    <w:rsid w:val="004958CD"/>
    <w:rsid w:val="004962D7"/>
    <w:rsid w:val="00496F7D"/>
    <w:rsid w:val="004974BB"/>
    <w:rsid w:val="00497F70"/>
    <w:rsid w:val="004A0796"/>
    <w:rsid w:val="004A113E"/>
    <w:rsid w:val="004A26DE"/>
    <w:rsid w:val="004A317E"/>
    <w:rsid w:val="004A34F6"/>
    <w:rsid w:val="004A44E5"/>
    <w:rsid w:val="004A4E21"/>
    <w:rsid w:val="004B044F"/>
    <w:rsid w:val="004B0592"/>
    <w:rsid w:val="004B15BE"/>
    <w:rsid w:val="004B3555"/>
    <w:rsid w:val="004B495B"/>
    <w:rsid w:val="004B6B41"/>
    <w:rsid w:val="004B7C0F"/>
    <w:rsid w:val="004B7C62"/>
    <w:rsid w:val="004C01F5"/>
    <w:rsid w:val="004C1132"/>
    <w:rsid w:val="004C20AA"/>
    <w:rsid w:val="004C214E"/>
    <w:rsid w:val="004C36E7"/>
    <w:rsid w:val="004C382E"/>
    <w:rsid w:val="004C4D02"/>
    <w:rsid w:val="004C5CAB"/>
    <w:rsid w:val="004C60F3"/>
    <w:rsid w:val="004C64B6"/>
    <w:rsid w:val="004C7635"/>
    <w:rsid w:val="004D0C0E"/>
    <w:rsid w:val="004D43EE"/>
    <w:rsid w:val="004D572F"/>
    <w:rsid w:val="004D58E7"/>
    <w:rsid w:val="004D7B0B"/>
    <w:rsid w:val="004E1CA0"/>
    <w:rsid w:val="004E2FF8"/>
    <w:rsid w:val="004E3252"/>
    <w:rsid w:val="004F1530"/>
    <w:rsid w:val="004F270A"/>
    <w:rsid w:val="004F52BB"/>
    <w:rsid w:val="005001A7"/>
    <w:rsid w:val="005005A2"/>
    <w:rsid w:val="00502223"/>
    <w:rsid w:val="00502789"/>
    <w:rsid w:val="0050347F"/>
    <w:rsid w:val="00503C9B"/>
    <w:rsid w:val="00507D3B"/>
    <w:rsid w:val="005110AC"/>
    <w:rsid w:val="00511136"/>
    <w:rsid w:val="0051220A"/>
    <w:rsid w:val="0051683B"/>
    <w:rsid w:val="0052324A"/>
    <w:rsid w:val="00524AF7"/>
    <w:rsid w:val="00525E71"/>
    <w:rsid w:val="0052645D"/>
    <w:rsid w:val="00530A31"/>
    <w:rsid w:val="00530E7F"/>
    <w:rsid w:val="005318B0"/>
    <w:rsid w:val="005318BB"/>
    <w:rsid w:val="00531EA3"/>
    <w:rsid w:val="00532E76"/>
    <w:rsid w:val="005367B5"/>
    <w:rsid w:val="00541787"/>
    <w:rsid w:val="00541925"/>
    <w:rsid w:val="00544727"/>
    <w:rsid w:val="00544942"/>
    <w:rsid w:val="00545B6D"/>
    <w:rsid w:val="00545C46"/>
    <w:rsid w:val="005477F4"/>
    <w:rsid w:val="00551668"/>
    <w:rsid w:val="00552E33"/>
    <w:rsid w:val="00553BBE"/>
    <w:rsid w:val="0055486D"/>
    <w:rsid w:val="00556BEB"/>
    <w:rsid w:val="00557C3C"/>
    <w:rsid w:val="00561E62"/>
    <w:rsid w:val="00564033"/>
    <w:rsid w:val="005651D4"/>
    <w:rsid w:val="0056776A"/>
    <w:rsid w:val="005677FF"/>
    <w:rsid w:val="005678F2"/>
    <w:rsid w:val="00567BF7"/>
    <w:rsid w:val="00567E80"/>
    <w:rsid w:val="00570129"/>
    <w:rsid w:val="00570264"/>
    <w:rsid w:val="00572F80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9005C"/>
    <w:rsid w:val="005910C8"/>
    <w:rsid w:val="00592353"/>
    <w:rsid w:val="00592481"/>
    <w:rsid w:val="00594FF4"/>
    <w:rsid w:val="00596140"/>
    <w:rsid w:val="00596817"/>
    <w:rsid w:val="00597E77"/>
    <w:rsid w:val="005A2D78"/>
    <w:rsid w:val="005A3853"/>
    <w:rsid w:val="005A4248"/>
    <w:rsid w:val="005A575E"/>
    <w:rsid w:val="005A7742"/>
    <w:rsid w:val="005B3F0D"/>
    <w:rsid w:val="005B5400"/>
    <w:rsid w:val="005B57CA"/>
    <w:rsid w:val="005B6BBA"/>
    <w:rsid w:val="005B7AFA"/>
    <w:rsid w:val="005B7E2D"/>
    <w:rsid w:val="005C0C75"/>
    <w:rsid w:val="005C1375"/>
    <w:rsid w:val="005C1703"/>
    <w:rsid w:val="005C2065"/>
    <w:rsid w:val="005C3049"/>
    <w:rsid w:val="005C37D7"/>
    <w:rsid w:val="005C7E9B"/>
    <w:rsid w:val="005D04DD"/>
    <w:rsid w:val="005D48DD"/>
    <w:rsid w:val="005D5E5A"/>
    <w:rsid w:val="005E0894"/>
    <w:rsid w:val="005E1F4F"/>
    <w:rsid w:val="005E2110"/>
    <w:rsid w:val="005E2BC1"/>
    <w:rsid w:val="005E3D7F"/>
    <w:rsid w:val="005E6D77"/>
    <w:rsid w:val="005F0ADD"/>
    <w:rsid w:val="005F0B7D"/>
    <w:rsid w:val="005F102D"/>
    <w:rsid w:val="005F29C0"/>
    <w:rsid w:val="005F4605"/>
    <w:rsid w:val="005F570D"/>
    <w:rsid w:val="005F7949"/>
    <w:rsid w:val="00601B99"/>
    <w:rsid w:val="0060243E"/>
    <w:rsid w:val="006037BE"/>
    <w:rsid w:val="00604203"/>
    <w:rsid w:val="006044E7"/>
    <w:rsid w:val="00604551"/>
    <w:rsid w:val="00606347"/>
    <w:rsid w:val="00606A0F"/>
    <w:rsid w:val="00610B25"/>
    <w:rsid w:val="00611D97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0B5B"/>
    <w:rsid w:val="00632611"/>
    <w:rsid w:val="00633649"/>
    <w:rsid w:val="00633C67"/>
    <w:rsid w:val="00633D53"/>
    <w:rsid w:val="0063435E"/>
    <w:rsid w:val="00635F8D"/>
    <w:rsid w:val="00636572"/>
    <w:rsid w:val="006433E2"/>
    <w:rsid w:val="006449C4"/>
    <w:rsid w:val="00644B39"/>
    <w:rsid w:val="00644CEB"/>
    <w:rsid w:val="00646C91"/>
    <w:rsid w:val="00646D8C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0482"/>
    <w:rsid w:val="00661E6E"/>
    <w:rsid w:val="006625B5"/>
    <w:rsid w:val="00662BA3"/>
    <w:rsid w:val="00663870"/>
    <w:rsid w:val="006650BB"/>
    <w:rsid w:val="00666C7E"/>
    <w:rsid w:val="00666FAF"/>
    <w:rsid w:val="00667E22"/>
    <w:rsid w:val="006701A4"/>
    <w:rsid w:val="00670860"/>
    <w:rsid w:val="00670BF1"/>
    <w:rsid w:val="00672841"/>
    <w:rsid w:val="00675519"/>
    <w:rsid w:val="00675E6F"/>
    <w:rsid w:val="00676333"/>
    <w:rsid w:val="0067656C"/>
    <w:rsid w:val="00677C80"/>
    <w:rsid w:val="00680A88"/>
    <w:rsid w:val="00684833"/>
    <w:rsid w:val="00686D5A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484D"/>
    <w:rsid w:val="006A6D8C"/>
    <w:rsid w:val="006A707A"/>
    <w:rsid w:val="006B1984"/>
    <w:rsid w:val="006B1C4F"/>
    <w:rsid w:val="006B3193"/>
    <w:rsid w:val="006B33B3"/>
    <w:rsid w:val="006B4188"/>
    <w:rsid w:val="006B5859"/>
    <w:rsid w:val="006B764E"/>
    <w:rsid w:val="006B7BA0"/>
    <w:rsid w:val="006C0B81"/>
    <w:rsid w:val="006C2A57"/>
    <w:rsid w:val="006C33C7"/>
    <w:rsid w:val="006C42DE"/>
    <w:rsid w:val="006C481F"/>
    <w:rsid w:val="006C6556"/>
    <w:rsid w:val="006C6563"/>
    <w:rsid w:val="006C6F56"/>
    <w:rsid w:val="006D397C"/>
    <w:rsid w:val="006D39FE"/>
    <w:rsid w:val="006D5999"/>
    <w:rsid w:val="006D59A3"/>
    <w:rsid w:val="006D7E79"/>
    <w:rsid w:val="006E4E6D"/>
    <w:rsid w:val="006E6252"/>
    <w:rsid w:val="006E6D89"/>
    <w:rsid w:val="006E7896"/>
    <w:rsid w:val="006F1148"/>
    <w:rsid w:val="006F13DE"/>
    <w:rsid w:val="006F16DE"/>
    <w:rsid w:val="006F3258"/>
    <w:rsid w:val="006F59C7"/>
    <w:rsid w:val="006F79D4"/>
    <w:rsid w:val="00700392"/>
    <w:rsid w:val="007005DA"/>
    <w:rsid w:val="00702408"/>
    <w:rsid w:val="007024F8"/>
    <w:rsid w:val="007039E6"/>
    <w:rsid w:val="007057D4"/>
    <w:rsid w:val="007068C2"/>
    <w:rsid w:val="0070737B"/>
    <w:rsid w:val="00715BDC"/>
    <w:rsid w:val="007163B4"/>
    <w:rsid w:val="00723A73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222D"/>
    <w:rsid w:val="00753AD8"/>
    <w:rsid w:val="007541B0"/>
    <w:rsid w:val="0075618B"/>
    <w:rsid w:val="0075643A"/>
    <w:rsid w:val="007564A7"/>
    <w:rsid w:val="00756792"/>
    <w:rsid w:val="00756918"/>
    <w:rsid w:val="00756DDB"/>
    <w:rsid w:val="00757637"/>
    <w:rsid w:val="0076099C"/>
    <w:rsid w:val="00762310"/>
    <w:rsid w:val="00762AFD"/>
    <w:rsid w:val="00770D89"/>
    <w:rsid w:val="00771107"/>
    <w:rsid w:val="007732F0"/>
    <w:rsid w:val="007732F3"/>
    <w:rsid w:val="007734D2"/>
    <w:rsid w:val="0077351E"/>
    <w:rsid w:val="00774FFF"/>
    <w:rsid w:val="00776956"/>
    <w:rsid w:val="00777C06"/>
    <w:rsid w:val="00782157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440E"/>
    <w:rsid w:val="007A790F"/>
    <w:rsid w:val="007B4305"/>
    <w:rsid w:val="007B56A9"/>
    <w:rsid w:val="007B75A6"/>
    <w:rsid w:val="007C1720"/>
    <w:rsid w:val="007C17EB"/>
    <w:rsid w:val="007C3464"/>
    <w:rsid w:val="007C3665"/>
    <w:rsid w:val="007C5802"/>
    <w:rsid w:val="007C6B6A"/>
    <w:rsid w:val="007C6EC9"/>
    <w:rsid w:val="007C76E6"/>
    <w:rsid w:val="007D254B"/>
    <w:rsid w:val="007D298D"/>
    <w:rsid w:val="007D3303"/>
    <w:rsid w:val="007D389B"/>
    <w:rsid w:val="007E188F"/>
    <w:rsid w:val="007E3908"/>
    <w:rsid w:val="007E5529"/>
    <w:rsid w:val="007E5F35"/>
    <w:rsid w:val="007E6841"/>
    <w:rsid w:val="007E689F"/>
    <w:rsid w:val="007F2212"/>
    <w:rsid w:val="007F2534"/>
    <w:rsid w:val="007F2D7D"/>
    <w:rsid w:val="007F382B"/>
    <w:rsid w:val="007F5A14"/>
    <w:rsid w:val="007F7861"/>
    <w:rsid w:val="008021AD"/>
    <w:rsid w:val="00803A96"/>
    <w:rsid w:val="00803DF2"/>
    <w:rsid w:val="008073E0"/>
    <w:rsid w:val="0081206A"/>
    <w:rsid w:val="00812DA0"/>
    <w:rsid w:val="008140E5"/>
    <w:rsid w:val="008171D8"/>
    <w:rsid w:val="00817A95"/>
    <w:rsid w:val="00821636"/>
    <w:rsid w:val="00823CE0"/>
    <w:rsid w:val="008249B1"/>
    <w:rsid w:val="00826AF4"/>
    <w:rsid w:val="00830D0E"/>
    <w:rsid w:val="00830D10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3F06"/>
    <w:rsid w:val="00847415"/>
    <w:rsid w:val="00847504"/>
    <w:rsid w:val="00850F25"/>
    <w:rsid w:val="00853578"/>
    <w:rsid w:val="0085412C"/>
    <w:rsid w:val="008578FA"/>
    <w:rsid w:val="00861F51"/>
    <w:rsid w:val="00862E9D"/>
    <w:rsid w:val="00863711"/>
    <w:rsid w:val="008638ED"/>
    <w:rsid w:val="0086502D"/>
    <w:rsid w:val="00870B0A"/>
    <w:rsid w:val="0087104D"/>
    <w:rsid w:val="00871192"/>
    <w:rsid w:val="00873C4A"/>
    <w:rsid w:val="0087567E"/>
    <w:rsid w:val="00875E91"/>
    <w:rsid w:val="00877085"/>
    <w:rsid w:val="00877C18"/>
    <w:rsid w:val="008800BB"/>
    <w:rsid w:val="0088030D"/>
    <w:rsid w:val="0088493E"/>
    <w:rsid w:val="00890A6C"/>
    <w:rsid w:val="0089183A"/>
    <w:rsid w:val="00892B69"/>
    <w:rsid w:val="008A228A"/>
    <w:rsid w:val="008A64B8"/>
    <w:rsid w:val="008B0061"/>
    <w:rsid w:val="008B0126"/>
    <w:rsid w:val="008B04AF"/>
    <w:rsid w:val="008B1A9F"/>
    <w:rsid w:val="008B1C79"/>
    <w:rsid w:val="008B33C1"/>
    <w:rsid w:val="008B3579"/>
    <w:rsid w:val="008B419F"/>
    <w:rsid w:val="008B568C"/>
    <w:rsid w:val="008B629F"/>
    <w:rsid w:val="008B75BF"/>
    <w:rsid w:val="008C1213"/>
    <w:rsid w:val="008C24D7"/>
    <w:rsid w:val="008C35A9"/>
    <w:rsid w:val="008C3910"/>
    <w:rsid w:val="008C45BE"/>
    <w:rsid w:val="008C4B36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5598"/>
    <w:rsid w:val="008D65DA"/>
    <w:rsid w:val="008D6C64"/>
    <w:rsid w:val="008D701F"/>
    <w:rsid w:val="008E037F"/>
    <w:rsid w:val="008E0479"/>
    <w:rsid w:val="008E08B8"/>
    <w:rsid w:val="008E0C6B"/>
    <w:rsid w:val="008E16EC"/>
    <w:rsid w:val="008E19AC"/>
    <w:rsid w:val="008E5820"/>
    <w:rsid w:val="008E6E55"/>
    <w:rsid w:val="008F1448"/>
    <w:rsid w:val="008F46E7"/>
    <w:rsid w:val="008F4A33"/>
    <w:rsid w:val="00900798"/>
    <w:rsid w:val="00901BE5"/>
    <w:rsid w:val="00902C55"/>
    <w:rsid w:val="00905E77"/>
    <w:rsid w:val="009061A9"/>
    <w:rsid w:val="00907377"/>
    <w:rsid w:val="00912271"/>
    <w:rsid w:val="00912F3A"/>
    <w:rsid w:val="00912F90"/>
    <w:rsid w:val="00915FC3"/>
    <w:rsid w:val="00917315"/>
    <w:rsid w:val="00920B28"/>
    <w:rsid w:val="009243A5"/>
    <w:rsid w:val="0092463C"/>
    <w:rsid w:val="00924DDF"/>
    <w:rsid w:val="0092623A"/>
    <w:rsid w:val="00926BD4"/>
    <w:rsid w:val="0092760D"/>
    <w:rsid w:val="0093026B"/>
    <w:rsid w:val="009318EB"/>
    <w:rsid w:val="00933630"/>
    <w:rsid w:val="0093788C"/>
    <w:rsid w:val="00940BA0"/>
    <w:rsid w:val="00942B8E"/>
    <w:rsid w:val="009438B9"/>
    <w:rsid w:val="00943F35"/>
    <w:rsid w:val="00944F0D"/>
    <w:rsid w:val="0094515F"/>
    <w:rsid w:val="00946EF5"/>
    <w:rsid w:val="00951A16"/>
    <w:rsid w:val="0095374D"/>
    <w:rsid w:val="00953F8C"/>
    <w:rsid w:val="00954D13"/>
    <w:rsid w:val="00955831"/>
    <w:rsid w:val="00957396"/>
    <w:rsid w:val="00957B24"/>
    <w:rsid w:val="009614EA"/>
    <w:rsid w:val="00962644"/>
    <w:rsid w:val="009629AA"/>
    <w:rsid w:val="009630AB"/>
    <w:rsid w:val="009634F7"/>
    <w:rsid w:val="00963B44"/>
    <w:rsid w:val="009648F2"/>
    <w:rsid w:val="00965C73"/>
    <w:rsid w:val="00971920"/>
    <w:rsid w:val="00971E6F"/>
    <w:rsid w:val="00972C5D"/>
    <w:rsid w:val="00973D2E"/>
    <w:rsid w:val="0097498F"/>
    <w:rsid w:val="00980E0A"/>
    <w:rsid w:val="009833D5"/>
    <w:rsid w:val="0098623F"/>
    <w:rsid w:val="00986AB2"/>
    <w:rsid w:val="009876DA"/>
    <w:rsid w:val="009910B4"/>
    <w:rsid w:val="009958A7"/>
    <w:rsid w:val="0099639A"/>
    <w:rsid w:val="009A1645"/>
    <w:rsid w:val="009A3F11"/>
    <w:rsid w:val="009A51C5"/>
    <w:rsid w:val="009B2680"/>
    <w:rsid w:val="009B26B9"/>
    <w:rsid w:val="009B33E1"/>
    <w:rsid w:val="009B78ED"/>
    <w:rsid w:val="009C01B7"/>
    <w:rsid w:val="009C0776"/>
    <w:rsid w:val="009C1823"/>
    <w:rsid w:val="009C30D7"/>
    <w:rsid w:val="009C550B"/>
    <w:rsid w:val="009C60C3"/>
    <w:rsid w:val="009C7D2D"/>
    <w:rsid w:val="009D1F41"/>
    <w:rsid w:val="009D1F94"/>
    <w:rsid w:val="009D2D82"/>
    <w:rsid w:val="009D3976"/>
    <w:rsid w:val="009D585E"/>
    <w:rsid w:val="009E040B"/>
    <w:rsid w:val="009E04A9"/>
    <w:rsid w:val="009E231A"/>
    <w:rsid w:val="009E274E"/>
    <w:rsid w:val="009E2D45"/>
    <w:rsid w:val="009E3E90"/>
    <w:rsid w:val="009E41D1"/>
    <w:rsid w:val="009E53CF"/>
    <w:rsid w:val="009E5DAD"/>
    <w:rsid w:val="009E6D7B"/>
    <w:rsid w:val="009F46DA"/>
    <w:rsid w:val="009F61F1"/>
    <w:rsid w:val="009F77DF"/>
    <w:rsid w:val="009F7B78"/>
    <w:rsid w:val="00A01ACB"/>
    <w:rsid w:val="00A058CD"/>
    <w:rsid w:val="00A10135"/>
    <w:rsid w:val="00A11F96"/>
    <w:rsid w:val="00A12566"/>
    <w:rsid w:val="00A12EAB"/>
    <w:rsid w:val="00A14A1E"/>
    <w:rsid w:val="00A1658F"/>
    <w:rsid w:val="00A17457"/>
    <w:rsid w:val="00A227C0"/>
    <w:rsid w:val="00A25D9F"/>
    <w:rsid w:val="00A27EFC"/>
    <w:rsid w:val="00A30E68"/>
    <w:rsid w:val="00A36141"/>
    <w:rsid w:val="00A36F97"/>
    <w:rsid w:val="00A37A8A"/>
    <w:rsid w:val="00A4075A"/>
    <w:rsid w:val="00A40B3F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D20"/>
    <w:rsid w:val="00A6003E"/>
    <w:rsid w:val="00A61DA6"/>
    <w:rsid w:val="00A61F64"/>
    <w:rsid w:val="00A65D23"/>
    <w:rsid w:val="00A66DE2"/>
    <w:rsid w:val="00A67D2B"/>
    <w:rsid w:val="00A71F0F"/>
    <w:rsid w:val="00A76014"/>
    <w:rsid w:val="00A76816"/>
    <w:rsid w:val="00A76C61"/>
    <w:rsid w:val="00A778C8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5F29"/>
    <w:rsid w:val="00AA7011"/>
    <w:rsid w:val="00AA75BA"/>
    <w:rsid w:val="00AA7AF2"/>
    <w:rsid w:val="00AB507B"/>
    <w:rsid w:val="00AB7B13"/>
    <w:rsid w:val="00AC0DF5"/>
    <w:rsid w:val="00AC10EF"/>
    <w:rsid w:val="00AC375C"/>
    <w:rsid w:val="00AC4BDB"/>
    <w:rsid w:val="00AC4DFD"/>
    <w:rsid w:val="00AD0317"/>
    <w:rsid w:val="00AD0E34"/>
    <w:rsid w:val="00AD21CC"/>
    <w:rsid w:val="00AD51FE"/>
    <w:rsid w:val="00AE04BB"/>
    <w:rsid w:val="00AE1E9C"/>
    <w:rsid w:val="00AE222D"/>
    <w:rsid w:val="00AE2FD4"/>
    <w:rsid w:val="00AE3828"/>
    <w:rsid w:val="00AE3E1A"/>
    <w:rsid w:val="00AE43E1"/>
    <w:rsid w:val="00AF5A76"/>
    <w:rsid w:val="00AF5B15"/>
    <w:rsid w:val="00AF7CB7"/>
    <w:rsid w:val="00B004F3"/>
    <w:rsid w:val="00B00927"/>
    <w:rsid w:val="00B03D32"/>
    <w:rsid w:val="00B04972"/>
    <w:rsid w:val="00B04FAD"/>
    <w:rsid w:val="00B1188E"/>
    <w:rsid w:val="00B16276"/>
    <w:rsid w:val="00B2164E"/>
    <w:rsid w:val="00B2495C"/>
    <w:rsid w:val="00B24B51"/>
    <w:rsid w:val="00B24B98"/>
    <w:rsid w:val="00B24F85"/>
    <w:rsid w:val="00B25BCA"/>
    <w:rsid w:val="00B279DC"/>
    <w:rsid w:val="00B3104C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550"/>
    <w:rsid w:val="00B56A4F"/>
    <w:rsid w:val="00B57CC5"/>
    <w:rsid w:val="00B63624"/>
    <w:rsid w:val="00B64613"/>
    <w:rsid w:val="00B64897"/>
    <w:rsid w:val="00B65E0B"/>
    <w:rsid w:val="00B65ECE"/>
    <w:rsid w:val="00B660D9"/>
    <w:rsid w:val="00B66777"/>
    <w:rsid w:val="00B67167"/>
    <w:rsid w:val="00B70ECC"/>
    <w:rsid w:val="00B71D2A"/>
    <w:rsid w:val="00B720C9"/>
    <w:rsid w:val="00B72B7B"/>
    <w:rsid w:val="00B72F4B"/>
    <w:rsid w:val="00B732DD"/>
    <w:rsid w:val="00B74C28"/>
    <w:rsid w:val="00B74D72"/>
    <w:rsid w:val="00B801B3"/>
    <w:rsid w:val="00B8046D"/>
    <w:rsid w:val="00B80C4B"/>
    <w:rsid w:val="00B80D3B"/>
    <w:rsid w:val="00B94377"/>
    <w:rsid w:val="00B9451F"/>
    <w:rsid w:val="00B978AA"/>
    <w:rsid w:val="00BA1C79"/>
    <w:rsid w:val="00BA2393"/>
    <w:rsid w:val="00BA36A5"/>
    <w:rsid w:val="00BA5E0B"/>
    <w:rsid w:val="00BB0020"/>
    <w:rsid w:val="00BB3942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4BA5"/>
    <w:rsid w:val="00BD54CA"/>
    <w:rsid w:val="00BD6108"/>
    <w:rsid w:val="00BD63CD"/>
    <w:rsid w:val="00BD7837"/>
    <w:rsid w:val="00BE2C29"/>
    <w:rsid w:val="00BE314A"/>
    <w:rsid w:val="00BE3699"/>
    <w:rsid w:val="00BE6CB3"/>
    <w:rsid w:val="00BE6CC7"/>
    <w:rsid w:val="00BE7424"/>
    <w:rsid w:val="00BF1AE9"/>
    <w:rsid w:val="00BF1DAF"/>
    <w:rsid w:val="00BF423D"/>
    <w:rsid w:val="00BF625B"/>
    <w:rsid w:val="00BF736C"/>
    <w:rsid w:val="00C021B8"/>
    <w:rsid w:val="00C03DF7"/>
    <w:rsid w:val="00C073B3"/>
    <w:rsid w:val="00C10436"/>
    <w:rsid w:val="00C10456"/>
    <w:rsid w:val="00C12085"/>
    <w:rsid w:val="00C12D5C"/>
    <w:rsid w:val="00C12F72"/>
    <w:rsid w:val="00C15B2D"/>
    <w:rsid w:val="00C17624"/>
    <w:rsid w:val="00C21E57"/>
    <w:rsid w:val="00C22622"/>
    <w:rsid w:val="00C2305B"/>
    <w:rsid w:val="00C232AA"/>
    <w:rsid w:val="00C2377B"/>
    <w:rsid w:val="00C248F3"/>
    <w:rsid w:val="00C26672"/>
    <w:rsid w:val="00C30F9B"/>
    <w:rsid w:val="00C41054"/>
    <w:rsid w:val="00C43BBC"/>
    <w:rsid w:val="00C5082E"/>
    <w:rsid w:val="00C50A8E"/>
    <w:rsid w:val="00C60866"/>
    <w:rsid w:val="00C61F04"/>
    <w:rsid w:val="00C62347"/>
    <w:rsid w:val="00C6620E"/>
    <w:rsid w:val="00C66E05"/>
    <w:rsid w:val="00C6764E"/>
    <w:rsid w:val="00C6770F"/>
    <w:rsid w:val="00C71989"/>
    <w:rsid w:val="00C73FE9"/>
    <w:rsid w:val="00C74A99"/>
    <w:rsid w:val="00C75A90"/>
    <w:rsid w:val="00C75C8E"/>
    <w:rsid w:val="00C770CB"/>
    <w:rsid w:val="00C772E0"/>
    <w:rsid w:val="00C77CAF"/>
    <w:rsid w:val="00C77E3F"/>
    <w:rsid w:val="00C80D20"/>
    <w:rsid w:val="00C80E26"/>
    <w:rsid w:val="00C82058"/>
    <w:rsid w:val="00C82B9E"/>
    <w:rsid w:val="00C82D19"/>
    <w:rsid w:val="00C83E46"/>
    <w:rsid w:val="00C84A3E"/>
    <w:rsid w:val="00C86548"/>
    <w:rsid w:val="00C9098F"/>
    <w:rsid w:val="00C90C01"/>
    <w:rsid w:val="00C90C99"/>
    <w:rsid w:val="00C9348C"/>
    <w:rsid w:val="00C94BE4"/>
    <w:rsid w:val="00C953CC"/>
    <w:rsid w:val="00C97187"/>
    <w:rsid w:val="00CA1C7D"/>
    <w:rsid w:val="00CA5112"/>
    <w:rsid w:val="00CA5195"/>
    <w:rsid w:val="00CA58CA"/>
    <w:rsid w:val="00CB1AF9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823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30976"/>
    <w:rsid w:val="00D316C9"/>
    <w:rsid w:val="00D339DA"/>
    <w:rsid w:val="00D33AB9"/>
    <w:rsid w:val="00D33B64"/>
    <w:rsid w:val="00D33F39"/>
    <w:rsid w:val="00D3524C"/>
    <w:rsid w:val="00D36512"/>
    <w:rsid w:val="00D36680"/>
    <w:rsid w:val="00D42185"/>
    <w:rsid w:val="00D445E7"/>
    <w:rsid w:val="00D454D1"/>
    <w:rsid w:val="00D5038C"/>
    <w:rsid w:val="00D50796"/>
    <w:rsid w:val="00D508A3"/>
    <w:rsid w:val="00D51706"/>
    <w:rsid w:val="00D52845"/>
    <w:rsid w:val="00D613D0"/>
    <w:rsid w:val="00D63936"/>
    <w:rsid w:val="00D652AB"/>
    <w:rsid w:val="00D65822"/>
    <w:rsid w:val="00D65D09"/>
    <w:rsid w:val="00D70393"/>
    <w:rsid w:val="00D71BC0"/>
    <w:rsid w:val="00D729EB"/>
    <w:rsid w:val="00D77798"/>
    <w:rsid w:val="00D80DC7"/>
    <w:rsid w:val="00D81A71"/>
    <w:rsid w:val="00D81C38"/>
    <w:rsid w:val="00D821B1"/>
    <w:rsid w:val="00D83EF4"/>
    <w:rsid w:val="00D84DF5"/>
    <w:rsid w:val="00D853E5"/>
    <w:rsid w:val="00D864F8"/>
    <w:rsid w:val="00D86740"/>
    <w:rsid w:val="00D867A1"/>
    <w:rsid w:val="00D8736A"/>
    <w:rsid w:val="00D909F1"/>
    <w:rsid w:val="00D91C6E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53BF"/>
    <w:rsid w:val="00DD5BEA"/>
    <w:rsid w:val="00DD72E0"/>
    <w:rsid w:val="00DD754B"/>
    <w:rsid w:val="00DE00FB"/>
    <w:rsid w:val="00DE472E"/>
    <w:rsid w:val="00DE63F5"/>
    <w:rsid w:val="00DF1E25"/>
    <w:rsid w:val="00DF26F8"/>
    <w:rsid w:val="00DF2FB7"/>
    <w:rsid w:val="00DF3CC0"/>
    <w:rsid w:val="00DF5361"/>
    <w:rsid w:val="00DF5E98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3869"/>
    <w:rsid w:val="00E25417"/>
    <w:rsid w:val="00E269B5"/>
    <w:rsid w:val="00E277E2"/>
    <w:rsid w:val="00E300E3"/>
    <w:rsid w:val="00E3014F"/>
    <w:rsid w:val="00E30749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4A2E"/>
    <w:rsid w:val="00E86DE2"/>
    <w:rsid w:val="00E87CFF"/>
    <w:rsid w:val="00E91772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A7B14"/>
    <w:rsid w:val="00EB08A8"/>
    <w:rsid w:val="00EB2B34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3B30"/>
    <w:rsid w:val="00ED41BD"/>
    <w:rsid w:val="00ED4A5E"/>
    <w:rsid w:val="00ED4C2E"/>
    <w:rsid w:val="00ED5248"/>
    <w:rsid w:val="00ED534C"/>
    <w:rsid w:val="00ED684D"/>
    <w:rsid w:val="00ED6A03"/>
    <w:rsid w:val="00ED7416"/>
    <w:rsid w:val="00EE0B17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7A1F"/>
    <w:rsid w:val="00F17F53"/>
    <w:rsid w:val="00F213C7"/>
    <w:rsid w:val="00F21CD9"/>
    <w:rsid w:val="00F22428"/>
    <w:rsid w:val="00F22F57"/>
    <w:rsid w:val="00F23284"/>
    <w:rsid w:val="00F25A32"/>
    <w:rsid w:val="00F2655C"/>
    <w:rsid w:val="00F26DAE"/>
    <w:rsid w:val="00F27221"/>
    <w:rsid w:val="00F315AE"/>
    <w:rsid w:val="00F34347"/>
    <w:rsid w:val="00F347F3"/>
    <w:rsid w:val="00F34820"/>
    <w:rsid w:val="00F35AF7"/>
    <w:rsid w:val="00F42973"/>
    <w:rsid w:val="00F43191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613B4"/>
    <w:rsid w:val="00F61DBD"/>
    <w:rsid w:val="00F65E40"/>
    <w:rsid w:val="00F70413"/>
    <w:rsid w:val="00F71E5A"/>
    <w:rsid w:val="00F72623"/>
    <w:rsid w:val="00F72BB9"/>
    <w:rsid w:val="00F732AF"/>
    <w:rsid w:val="00F73828"/>
    <w:rsid w:val="00F760CF"/>
    <w:rsid w:val="00F76557"/>
    <w:rsid w:val="00F7786A"/>
    <w:rsid w:val="00F802DF"/>
    <w:rsid w:val="00F80B6C"/>
    <w:rsid w:val="00F81A9C"/>
    <w:rsid w:val="00F8237E"/>
    <w:rsid w:val="00F8289A"/>
    <w:rsid w:val="00F83885"/>
    <w:rsid w:val="00F86F62"/>
    <w:rsid w:val="00F90BA4"/>
    <w:rsid w:val="00F956A9"/>
    <w:rsid w:val="00F979B0"/>
    <w:rsid w:val="00FA2E2C"/>
    <w:rsid w:val="00FA309C"/>
    <w:rsid w:val="00FA3351"/>
    <w:rsid w:val="00FA4A9D"/>
    <w:rsid w:val="00FA5284"/>
    <w:rsid w:val="00FB1943"/>
    <w:rsid w:val="00FB1DA9"/>
    <w:rsid w:val="00FB21D5"/>
    <w:rsid w:val="00FB3761"/>
    <w:rsid w:val="00FB4B22"/>
    <w:rsid w:val="00FB4F1F"/>
    <w:rsid w:val="00FB5A49"/>
    <w:rsid w:val="00FB7266"/>
    <w:rsid w:val="00FB7FB5"/>
    <w:rsid w:val="00FC0957"/>
    <w:rsid w:val="00FC205B"/>
    <w:rsid w:val="00FC2825"/>
    <w:rsid w:val="00FC3518"/>
    <w:rsid w:val="00FC41FF"/>
    <w:rsid w:val="00FC4D32"/>
    <w:rsid w:val="00FC4E5F"/>
    <w:rsid w:val="00FD04E8"/>
    <w:rsid w:val="00FD0686"/>
    <w:rsid w:val="00FD18E3"/>
    <w:rsid w:val="00FD20D2"/>
    <w:rsid w:val="00FD531F"/>
    <w:rsid w:val="00FD5D3A"/>
    <w:rsid w:val="00FD6778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82A007"/>
  <w15:chartTrackingRefBased/>
  <w15:docId w15:val="{8732502B-5AE3-4622-A301-8C465FD99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1FF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  <w:lang w:eastAsia="x-none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x-none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  <w:lang w:eastAsia="x-none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unhideWhenUsed/>
    <w:rsid w:val="00912F90"/>
    <w:rPr>
      <w:color w:val="0000FF"/>
      <w:u w:val="single"/>
    </w:rPr>
  </w:style>
  <w:style w:type="character" w:styleId="FollowedHyperlink">
    <w:name w:val="FollowedHyperlink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C6620E"/>
    <w:rPr>
      <w:color w:val="808080"/>
      <w:shd w:val="clear" w:color="auto" w:fill="E6E6E6"/>
    </w:rPr>
  </w:style>
  <w:style w:type="paragraph" w:customStyle="1" w:styleId="EW">
    <w:name w:val="EW"/>
    <w:basedOn w:val="Normal"/>
    <w:rsid w:val="006763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sz w:val="20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64613"/>
    <w:rPr>
      <w:color w:val="605E5C"/>
      <w:shd w:val="clear" w:color="auto" w:fill="E1DFDD"/>
    </w:rPr>
  </w:style>
  <w:style w:type="paragraph" w:customStyle="1" w:styleId="CRCoverPage">
    <w:name w:val="CR Cover Page"/>
    <w:rsid w:val="00F760C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06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30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5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5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73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4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62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16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5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4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6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2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36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3gpp.org/ftp/Information/WI_Sheet/SP-241314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D85C81-1F43-4F67-9F5E-DE3528865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4ED4DC-C900-453A-B268-1C4DE52357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4D00E9-0D91-4619-8B2B-118A32E5AED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3153</CharactersWithSpaces>
  <SharedDoc>false</SharedDoc>
  <HLinks>
    <vt:vector size="6" baseType="variant">
      <vt:variant>
        <vt:i4>983069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https://portal.3gpp.org/ChangeRequests.aspx?q=1&amp;workitem=830080,810060,800098,830180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subject/>
  <dc:creator>Jumoke</dc:creator>
  <cp:keywords/>
  <cp:lastModifiedBy>Reimes, Jan</cp:lastModifiedBy>
  <cp:revision>23</cp:revision>
  <dcterms:created xsi:type="dcterms:W3CDTF">2025-11-16T11:54:00Z</dcterms:created>
  <dcterms:modified xsi:type="dcterms:W3CDTF">2025-12-01T23:31:00Z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1445447548</vt:lpwstr>
  </property>
  <property fmtid="{D5CDD505-2E9C-101B-9397-08002B2CF9AE}" pid="9" name="ContentTypeId">
    <vt:lpwstr>0x01010050347D341463BF439568C262687005F6</vt:lpwstr>
  </property>
</Properties>
</file>